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C1B" w:rsidRPr="00855638" w:rsidRDefault="00076C1B" w:rsidP="00EE575E">
      <w:pPr>
        <w:ind w:left="0" w:firstLine="709"/>
        <w:jc w:val="center"/>
        <w:rPr>
          <w:sz w:val="28"/>
          <w:szCs w:val="28"/>
        </w:rPr>
      </w:pPr>
      <w:r w:rsidRPr="00855638">
        <w:rPr>
          <w:sz w:val="28"/>
          <w:szCs w:val="28"/>
        </w:rPr>
        <w:t>ПОЯСНИТЕЛЬНАЯ ЗАПИСКА</w:t>
      </w:r>
    </w:p>
    <w:p w:rsidR="00076C1B" w:rsidRPr="00855638" w:rsidRDefault="00076C1B" w:rsidP="00EE575E">
      <w:pPr>
        <w:ind w:left="0" w:firstLine="709"/>
        <w:jc w:val="center"/>
        <w:rPr>
          <w:sz w:val="28"/>
          <w:szCs w:val="28"/>
        </w:rPr>
      </w:pPr>
      <w:r w:rsidRPr="00855638">
        <w:rPr>
          <w:sz w:val="28"/>
          <w:szCs w:val="28"/>
        </w:rPr>
        <w:t>К ПРОЕКТУ ПОСТАНОВЛЕНИЯ ПРАВИТЕЛЬСТВА РЕСПУБЛИКИ КОМИ О ВНЕСЕНИИ ИЗМЕНЕНИЙ В ПОСТАНОВЛЕНИЕ</w:t>
      </w:r>
    </w:p>
    <w:p w:rsidR="00076C1B" w:rsidRPr="00855638" w:rsidRDefault="00076C1B" w:rsidP="00EE575E">
      <w:pPr>
        <w:ind w:left="0" w:firstLine="709"/>
        <w:jc w:val="center"/>
        <w:rPr>
          <w:sz w:val="28"/>
          <w:szCs w:val="28"/>
        </w:rPr>
      </w:pPr>
      <w:r w:rsidRPr="00855638">
        <w:rPr>
          <w:sz w:val="28"/>
          <w:szCs w:val="28"/>
        </w:rPr>
        <w:t xml:space="preserve"> ПРАВИТЕЛЬСТВА РЕСПУБЛИКИ КОМИ ОТ 30 ДЕКАБРЯ </w:t>
      </w:r>
    </w:p>
    <w:p w:rsidR="00076C1B" w:rsidRPr="00855638" w:rsidRDefault="00076C1B" w:rsidP="00EE575E">
      <w:pPr>
        <w:ind w:left="0" w:firstLine="709"/>
        <w:jc w:val="center"/>
        <w:rPr>
          <w:sz w:val="28"/>
          <w:szCs w:val="28"/>
        </w:rPr>
      </w:pPr>
      <w:r w:rsidRPr="00855638">
        <w:rPr>
          <w:sz w:val="28"/>
          <w:szCs w:val="28"/>
        </w:rPr>
        <w:t>2011 Г. № 651 «ОБ УТВЕРЖДЕНИИ ГОСУДАРСТВЕННОЙ ПРОГРАММЫ РЕСПУБЛИКИ КОМИ  «КУЛЬТУРА РЕСПУБЛИКИ КОМИ»</w:t>
      </w:r>
    </w:p>
    <w:p w:rsidR="00076C1B" w:rsidRPr="002730FD" w:rsidRDefault="00076C1B" w:rsidP="00EE575E">
      <w:pPr>
        <w:ind w:left="0" w:firstLine="709"/>
        <w:rPr>
          <w:sz w:val="28"/>
          <w:szCs w:val="28"/>
        </w:rPr>
      </w:pPr>
    </w:p>
    <w:p w:rsidR="00076C1B" w:rsidRPr="002730FD" w:rsidRDefault="00076C1B" w:rsidP="00EE575E">
      <w:pPr>
        <w:tabs>
          <w:tab w:val="left" w:pos="142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730FD">
        <w:rPr>
          <w:sz w:val="28"/>
          <w:szCs w:val="28"/>
        </w:rPr>
        <w:t xml:space="preserve">Проектом постановления предлагается внести изменения в постановление Правительства Республики Коми от 30 декабря 2011 г. № 651 «Об утверждении государственной программы Республики Коми «Культура Республики Коми» (далее – проект, Госпрограмма) следующего характера. </w:t>
      </w:r>
    </w:p>
    <w:p w:rsidR="00076C1B" w:rsidRDefault="00076C1B" w:rsidP="00EE575E">
      <w:pPr>
        <w:ind w:left="0" w:firstLine="709"/>
        <w:rPr>
          <w:sz w:val="28"/>
          <w:szCs w:val="28"/>
        </w:rPr>
      </w:pPr>
      <w:r w:rsidRPr="002730FD">
        <w:rPr>
          <w:sz w:val="28"/>
          <w:szCs w:val="28"/>
        </w:rPr>
        <w:t>1. Наименования участников Госпрограммы приведены в соответствие с Указом Главы Республики Коми о 22 сентября 2014 г. № 96 «О структуре органов исполнительной власти Республики Коми».</w:t>
      </w:r>
    </w:p>
    <w:p w:rsidR="00460434" w:rsidRDefault="00460434" w:rsidP="00EE575E">
      <w:pPr>
        <w:autoSpaceDE w:val="0"/>
        <w:autoSpaceDN w:val="0"/>
        <w:adjustRightInd w:val="0"/>
        <w:ind w:left="0"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основании заключения Контрольно-счетной палаты Республики Коми </w:t>
      </w:r>
      <w:r w:rsidR="00C41C15">
        <w:rPr>
          <w:sz w:val="28"/>
          <w:szCs w:val="28"/>
        </w:rPr>
        <w:t xml:space="preserve">от 3 октября 2014 г. № 03-06/184 </w:t>
      </w:r>
      <w:r>
        <w:rPr>
          <w:sz w:val="28"/>
          <w:szCs w:val="28"/>
        </w:rPr>
        <w:t>по результатам экспертизы Госпрограммы внесены следующие корректировки:</w:t>
      </w:r>
    </w:p>
    <w:p w:rsidR="00460434" w:rsidRDefault="00460434" w:rsidP="00EE575E">
      <w:pPr>
        <w:autoSpaceDE w:val="0"/>
        <w:autoSpaceDN w:val="0"/>
        <w:adjustRightInd w:val="0"/>
        <w:ind w:left="0" w:firstLine="708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а) в разделе</w:t>
      </w:r>
      <w:r w:rsidRPr="003F3495">
        <w:rPr>
          <w:sz w:val="28"/>
          <w:szCs w:val="28"/>
        </w:rPr>
        <w:t xml:space="preserve"> </w:t>
      </w:r>
      <w:r w:rsidRPr="003F3495">
        <w:rPr>
          <w:sz w:val="28"/>
          <w:szCs w:val="28"/>
          <w:lang w:val="en-US"/>
        </w:rPr>
        <w:t>I</w:t>
      </w:r>
      <w:r w:rsidRPr="003F3495">
        <w:rPr>
          <w:sz w:val="28"/>
          <w:szCs w:val="28"/>
        </w:rPr>
        <w:t xml:space="preserve"> «Характеристика текущего состояния соответствующей</w:t>
      </w:r>
      <w:r>
        <w:rPr>
          <w:sz w:val="28"/>
          <w:szCs w:val="28"/>
        </w:rPr>
        <w:t xml:space="preserve"> </w:t>
      </w:r>
      <w:r w:rsidRPr="003F3495">
        <w:rPr>
          <w:sz w:val="28"/>
          <w:szCs w:val="28"/>
        </w:rPr>
        <w:t>сферы социально-экономического развития Республики Коми»</w:t>
      </w:r>
      <w:r>
        <w:rPr>
          <w:sz w:val="28"/>
          <w:szCs w:val="28"/>
        </w:rPr>
        <w:t xml:space="preserve"> уточнены полномочия участников Госпрограммы в областях культурной деятельност</w:t>
      </w:r>
      <w:r w:rsidR="00C41C15">
        <w:rPr>
          <w:sz w:val="28"/>
          <w:szCs w:val="28"/>
        </w:rPr>
        <w:t>и на территории Республики Коми, и, соответственно в</w:t>
      </w:r>
      <w:r w:rsidR="00C41C15" w:rsidRPr="00C41C15">
        <w:rPr>
          <w:sz w:val="28"/>
          <w:szCs w:val="28"/>
        </w:rPr>
        <w:t xml:space="preserve"> </w:t>
      </w:r>
      <w:r w:rsidR="00C41C15">
        <w:rPr>
          <w:sz w:val="28"/>
          <w:szCs w:val="28"/>
        </w:rPr>
        <w:t>разделе</w:t>
      </w:r>
      <w:r w:rsidR="00C41C15" w:rsidRPr="00BF369A">
        <w:rPr>
          <w:sz w:val="28"/>
          <w:szCs w:val="28"/>
        </w:rPr>
        <w:t xml:space="preserve"> I «Характеристика сферы реализации Подпрограммы 2, описание основных проблем в указанной сфере и прогноз ее развития»</w:t>
      </w:r>
      <w:r w:rsidR="00C41C15">
        <w:rPr>
          <w:sz w:val="28"/>
          <w:szCs w:val="28"/>
        </w:rPr>
        <w:t xml:space="preserve"> - внесено дополнение по взаимодействию сфер культуры и туризма в рамках Подпрограммы 2;</w:t>
      </w:r>
      <w:proofErr w:type="gramEnd"/>
    </w:p>
    <w:p w:rsidR="00460434" w:rsidRPr="002730FD" w:rsidRDefault="00460434" w:rsidP="00EE575E">
      <w:pPr>
        <w:autoSpaceDE w:val="0"/>
        <w:autoSpaceDN w:val="0"/>
        <w:adjustRightInd w:val="0"/>
        <w:ind w:left="0"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б) в разделе </w:t>
      </w:r>
      <w:r w:rsidRPr="00392F06">
        <w:rPr>
          <w:sz w:val="28"/>
          <w:szCs w:val="28"/>
        </w:rPr>
        <w:t>VI</w:t>
      </w:r>
      <w:r>
        <w:rPr>
          <w:sz w:val="28"/>
          <w:szCs w:val="28"/>
        </w:rPr>
        <w:t xml:space="preserve"> «</w:t>
      </w:r>
      <w:r w:rsidRPr="00392F06">
        <w:rPr>
          <w:sz w:val="28"/>
          <w:szCs w:val="28"/>
        </w:rPr>
        <w:t>Прогноз конечных результатов Программы</w:t>
      </w:r>
      <w:r>
        <w:rPr>
          <w:sz w:val="28"/>
          <w:szCs w:val="28"/>
        </w:rPr>
        <w:t xml:space="preserve">. </w:t>
      </w:r>
      <w:r w:rsidRPr="00392F06">
        <w:rPr>
          <w:sz w:val="28"/>
          <w:szCs w:val="28"/>
        </w:rPr>
        <w:t>Перечень целевых индикаторов и показателей Программы</w:t>
      </w:r>
      <w:r>
        <w:rPr>
          <w:sz w:val="28"/>
          <w:szCs w:val="28"/>
        </w:rPr>
        <w:t>»  уточнена методика р</w:t>
      </w:r>
      <w:r w:rsidRPr="00392F06">
        <w:rPr>
          <w:sz w:val="28"/>
          <w:szCs w:val="28"/>
        </w:rPr>
        <w:t>асчет</w:t>
      </w:r>
      <w:r>
        <w:rPr>
          <w:sz w:val="28"/>
          <w:szCs w:val="28"/>
        </w:rPr>
        <w:t>а</w:t>
      </w:r>
      <w:r w:rsidRPr="00392F06">
        <w:rPr>
          <w:sz w:val="28"/>
          <w:szCs w:val="28"/>
        </w:rPr>
        <w:t xml:space="preserve"> показателя (индика</w:t>
      </w:r>
      <w:r>
        <w:rPr>
          <w:sz w:val="28"/>
          <w:szCs w:val="28"/>
        </w:rPr>
        <w:t>тора) Госп</w:t>
      </w:r>
      <w:r w:rsidRPr="00392F06">
        <w:rPr>
          <w:sz w:val="28"/>
          <w:szCs w:val="28"/>
        </w:rPr>
        <w:t>рограммы «Удельный вес населения, участвующего в платных культурно-досуговых мероприятиях, проводимых государственными (муниципальными) учреждениями культуры (процент от общей численности населения Республики Коми)</w:t>
      </w:r>
      <w:r>
        <w:rPr>
          <w:sz w:val="28"/>
          <w:szCs w:val="28"/>
        </w:rPr>
        <w:t>»</w:t>
      </w:r>
      <w:r w:rsidR="00C41C15">
        <w:rPr>
          <w:sz w:val="28"/>
          <w:szCs w:val="28"/>
        </w:rPr>
        <w:t>.</w:t>
      </w:r>
    </w:p>
    <w:p w:rsidR="004D2070" w:rsidRPr="002730FD" w:rsidRDefault="00076C1B" w:rsidP="00EE575E">
      <w:pPr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730FD">
        <w:rPr>
          <w:sz w:val="28"/>
          <w:szCs w:val="28"/>
        </w:rPr>
        <w:t xml:space="preserve">2. Госпрограмма дополнена основным мероприятием 2.01.04. </w:t>
      </w:r>
      <w:proofErr w:type="gramStart"/>
      <w:r w:rsidRPr="002730FD">
        <w:rPr>
          <w:sz w:val="28"/>
          <w:szCs w:val="28"/>
        </w:rPr>
        <w:t>«Государственная поддержка (грант) государственным (муниципальным)  театрам и музыкальным организациям Республики Коми» в соответствии с  постановлениями Правительства Российской Федерации от 18 апреля 2014 г. № 354</w:t>
      </w:r>
      <w:r w:rsidRPr="002730FD">
        <w:rPr>
          <w:bCs/>
          <w:sz w:val="28"/>
          <w:szCs w:val="28"/>
        </w:rPr>
        <w:t xml:space="preserve"> «О государственной поддержке (грантах) театрам, находящимся в ведении субъектов Российской Федерации и муниципальных образований, а также независимым театральным коллективам» и </w:t>
      </w:r>
      <w:r w:rsidRPr="002730FD">
        <w:rPr>
          <w:sz w:val="28"/>
          <w:szCs w:val="28"/>
        </w:rPr>
        <w:t>от 18 августа 2014 г. № 823 «</w:t>
      </w:r>
      <w:r w:rsidRPr="002730FD">
        <w:rPr>
          <w:bCs/>
          <w:sz w:val="28"/>
          <w:szCs w:val="28"/>
        </w:rPr>
        <w:t>О государственной поддержке (грантах) музыкальным организациям, созданным субъектами российской Федерации</w:t>
      </w:r>
      <w:proofErr w:type="gramEnd"/>
      <w:r w:rsidRPr="002730FD">
        <w:rPr>
          <w:bCs/>
          <w:sz w:val="28"/>
          <w:szCs w:val="28"/>
        </w:rPr>
        <w:t xml:space="preserve"> и муниципальными образованиями, а также независимым музыкальным коллективам</w:t>
      </w:r>
      <w:r w:rsidRPr="002730FD">
        <w:rPr>
          <w:sz w:val="28"/>
          <w:szCs w:val="28"/>
        </w:rPr>
        <w:t>» для возможности привлечения средств федерального бюджета на конкурсной основе.</w:t>
      </w:r>
    </w:p>
    <w:p w:rsidR="00C47C41" w:rsidRPr="006A1536" w:rsidRDefault="00076C1B" w:rsidP="00EE575E">
      <w:pPr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730FD">
        <w:rPr>
          <w:sz w:val="28"/>
          <w:szCs w:val="28"/>
        </w:rPr>
        <w:t xml:space="preserve">3. </w:t>
      </w:r>
      <w:proofErr w:type="gramStart"/>
      <w:r w:rsidR="006433BB" w:rsidRPr="002730FD">
        <w:rPr>
          <w:sz w:val="28"/>
          <w:szCs w:val="28"/>
        </w:rPr>
        <w:t xml:space="preserve">Объемы финансирования Госпрограммы откорректированы с учетом </w:t>
      </w:r>
      <w:r w:rsidR="004D2070" w:rsidRPr="002730FD">
        <w:rPr>
          <w:sz w:val="28"/>
          <w:szCs w:val="28"/>
        </w:rPr>
        <w:t>утвержденных Государственным Советом Республики Коми 19 сентября 2014 г. изменений закона Республики Коми «О республиканском бюджете Республики Коми на 2014 год и плановый период 2015 и 2016 годов»</w:t>
      </w:r>
      <w:r w:rsidR="00C47C41" w:rsidRPr="002730FD">
        <w:rPr>
          <w:sz w:val="28"/>
          <w:szCs w:val="28"/>
        </w:rPr>
        <w:t xml:space="preserve">, в том числе </w:t>
      </w:r>
      <w:r w:rsidR="004D2070" w:rsidRPr="002730FD">
        <w:rPr>
          <w:sz w:val="28"/>
          <w:szCs w:val="28"/>
        </w:rPr>
        <w:t xml:space="preserve"> </w:t>
      </w:r>
      <w:r w:rsidR="00C47C41" w:rsidRPr="002730FD">
        <w:rPr>
          <w:sz w:val="28"/>
          <w:szCs w:val="28"/>
        </w:rPr>
        <w:t xml:space="preserve">на 2014 </w:t>
      </w:r>
      <w:r w:rsidR="00C47C41" w:rsidRPr="002730FD">
        <w:rPr>
          <w:sz w:val="28"/>
          <w:szCs w:val="28"/>
        </w:rPr>
        <w:lastRenderedPageBreak/>
        <w:t xml:space="preserve">г. уменьшение бюджетных ассигнований в объеме </w:t>
      </w:r>
      <w:r w:rsidR="006C11A2">
        <w:rPr>
          <w:sz w:val="28"/>
          <w:szCs w:val="28"/>
        </w:rPr>
        <w:t>70 716,1</w:t>
      </w:r>
      <w:r w:rsidR="00C47C41" w:rsidRPr="002730FD">
        <w:rPr>
          <w:sz w:val="28"/>
          <w:szCs w:val="28"/>
        </w:rPr>
        <w:t xml:space="preserve"> тыс. рублей, на 2015 г. – уменьшение на 2 000,0 тыс. рублей, на 2016</w:t>
      </w:r>
      <w:proofErr w:type="gramEnd"/>
      <w:r w:rsidR="00C47C41" w:rsidRPr="002730FD">
        <w:rPr>
          <w:sz w:val="28"/>
          <w:szCs w:val="28"/>
        </w:rPr>
        <w:t xml:space="preserve"> г. – увеличение на 158 000,0 </w:t>
      </w:r>
      <w:r w:rsidR="00C47C41" w:rsidRPr="006A1536">
        <w:rPr>
          <w:sz w:val="28"/>
          <w:szCs w:val="28"/>
        </w:rPr>
        <w:t>тыс. рублей.</w:t>
      </w:r>
    </w:p>
    <w:p w:rsidR="00C47C41" w:rsidRPr="006A1536" w:rsidRDefault="00C47C41" w:rsidP="00EE575E">
      <w:pPr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A1536">
        <w:rPr>
          <w:sz w:val="28"/>
          <w:szCs w:val="28"/>
        </w:rPr>
        <w:t>Изменения затрагивают следующие основные мероприятия Госпрограммы:</w:t>
      </w:r>
    </w:p>
    <w:p w:rsidR="004D2070" w:rsidRPr="006A1536" w:rsidRDefault="00C47C41" w:rsidP="00EE575E">
      <w:pPr>
        <w:widowControl w:val="0"/>
        <w:autoSpaceDE w:val="0"/>
        <w:autoSpaceDN w:val="0"/>
        <w:adjustRightInd w:val="0"/>
        <w:ind w:left="0" w:firstLine="709"/>
        <w:rPr>
          <w:bCs/>
          <w:iCs/>
          <w:sz w:val="28"/>
          <w:szCs w:val="28"/>
        </w:rPr>
      </w:pPr>
      <w:r w:rsidRPr="006A1536">
        <w:rPr>
          <w:sz w:val="28"/>
          <w:szCs w:val="28"/>
        </w:rPr>
        <w:t xml:space="preserve">1) </w:t>
      </w:r>
      <w:r w:rsidR="004D2070" w:rsidRPr="006A1536">
        <w:rPr>
          <w:sz w:val="28"/>
          <w:szCs w:val="28"/>
        </w:rPr>
        <w:t>по основному мероприятию 1.01.01. «</w:t>
      </w:r>
      <w:r w:rsidR="004D2070" w:rsidRPr="006A1536">
        <w:rPr>
          <w:bCs/>
          <w:iCs/>
          <w:sz w:val="28"/>
          <w:szCs w:val="28"/>
        </w:rPr>
        <w:t>Строительство и реконструкция объектов сферы культуры для государственных нужд»:</w:t>
      </w:r>
    </w:p>
    <w:p w:rsidR="00B60EA4" w:rsidRDefault="004D2070" w:rsidP="00EE575E">
      <w:pPr>
        <w:pStyle w:val="a5"/>
        <w:ind w:firstLine="709"/>
        <w:jc w:val="both"/>
        <w:rPr>
          <w:szCs w:val="28"/>
        </w:rPr>
      </w:pPr>
      <w:r w:rsidRPr="006A1536">
        <w:rPr>
          <w:szCs w:val="28"/>
        </w:rPr>
        <w:t xml:space="preserve">на 2014 год: уменьшены расходы </w:t>
      </w:r>
      <w:r w:rsidR="006A1536" w:rsidRPr="006A1536">
        <w:rPr>
          <w:szCs w:val="28"/>
        </w:rPr>
        <w:t xml:space="preserve">на </w:t>
      </w:r>
      <w:r w:rsidR="006C11A2">
        <w:rPr>
          <w:szCs w:val="28"/>
        </w:rPr>
        <w:t>70 716,1</w:t>
      </w:r>
      <w:r w:rsidR="006A1536" w:rsidRPr="006A1536">
        <w:rPr>
          <w:szCs w:val="28"/>
        </w:rPr>
        <w:t xml:space="preserve"> тыс. рублей </w:t>
      </w:r>
      <w:r w:rsidRPr="006A1536">
        <w:rPr>
          <w:szCs w:val="28"/>
        </w:rPr>
        <w:t>на строительство объектов сферы культуры государственной собственности Республики Коми</w:t>
      </w:r>
      <w:r w:rsidR="002730FD" w:rsidRPr="006A1536">
        <w:rPr>
          <w:szCs w:val="28"/>
        </w:rPr>
        <w:t xml:space="preserve"> - Центр научно-технического творчества на территории Финно-угорского этнокультурного парка, </w:t>
      </w:r>
      <w:r w:rsidR="006A1536" w:rsidRPr="006A1536">
        <w:rPr>
          <w:szCs w:val="28"/>
        </w:rPr>
        <w:t>р</w:t>
      </w:r>
      <w:r w:rsidR="002730FD" w:rsidRPr="006A1536">
        <w:rPr>
          <w:szCs w:val="28"/>
        </w:rPr>
        <w:t xml:space="preserve">еконструкция здания ГАУ РК "Коми республиканская филармония", </w:t>
      </w:r>
      <w:r w:rsidR="006A1536" w:rsidRPr="006A1536">
        <w:rPr>
          <w:szCs w:val="28"/>
        </w:rPr>
        <w:t>р</w:t>
      </w:r>
      <w:r w:rsidR="002730FD" w:rsidRPr="006A1536">
        <w:rPr>
          <w:szCs w:val="28"/>
        </w:rPr>
        <w:t>еконструкция здания ГАУ РК "Театр оперы и балета"</w:t>
      </w:r>
      <w:r w:rsidR="00B60EA4">
        <w:rPr>
          <w:szCs w:val="28"/>
        </w:rPr>
        <w:t>.</w:t>
      </w:r>
    </w:p>
    <w:p w:rsidR="00B60EA4" w:rsidRPr="00B60EA4" w:rsidRDefault="00B60EA4" w:rsidP="00EE575E">
      <w:pPr>
        <w:ind w:left="0" w:firstLine="709"/>
        <w:rPr>
          <w:sz w:val="28"/>
          <w:szCs w:val="28"/>
        </w:rPr>
      </w:pPr>
      <w:r w:rsidRPr="00B60EA4">
        <w:rPr>
          <w:snapToGrid w:val="0"/>
          <w:sz w:val="28"/>
          <w:szCs w:val="28"/>
        </w:rPr>
        <w:t xml:space="preserve">Перенос срока завершения реконструкции здания ГАУ РК «Коми республиканская филармония» обусловлен </w:t>
      </w:r>
      <w:r w:rsidRPr="00B60EA4">
        <w:rPr>
          <w:sz w:val="28"/>
          <w:szCs w:val="28"/>
        </w:rPr>
        <w:t>возникшей необходимостью проектирования пристройки (лестничная клетка) по нормам противопожарной безопасности, не предусмотренной заданием на проектирование, заказчиком (ГКУ РК «</w:t>
      </w:r>
      <w:proofErr w:type="gramStart"/>
      <w:r w:rsidRPr="00B60EA4">
        <w:rPr>
          <w:sz w:val="28"/>
          <w:szCs w:val="28"/>
        </w:rPr>
        <w:t>КР</w:t>
      </w:r>
      <w:proofErr w:type="gramEnd"/>
      <w:r w:rsidRPr="00B60EA4">
        <w:rPr>
          <w:sz w:val="28"/>
          <w:szCs w:val="28"/>
        </w:rPr>
        <w:t xml:space="preserve"> </w:t>
      </w:r>
      <w:proofErr w:type="spellStart"/>
      <w:r w:rsidRPr="00B60EA4">
        <w:rPr>
          <w:sz w:val="28"/>
          <w:szCs w:val="28"/>
        </w:rPr>
        <w:t>Инвестстройцентр</w:t>
      </w:r>
      <w:proofErr w:type="spellEnd"/>
      <w:r w:rsidRPr="00B60EA4">
        <w:rPr>
          <w:sz w:val="28"/>
          <w:szCs w:val="28"/>
        </w:rPr>
        <w:t xml:space="preserve">») проведена закупка на данный вид работ. 7 августа 2014 года получено положительное заключение государственной экспертизы проектно-сметной документации на строительство  пристройки.  </w:t>
      </w:r>
      <w:r w:rsidRPr="00B60EA4">
        <w:rPr>
          <w:snapToGrid w:val="0"/>
          <w:sz w:val="28"/>
          <w:szCs w:val="28"/>
        </w:rPr>
        <w:t>В настоящее время прорабатывается  перечень  первоочередных работ по реконструкции объекта, планируемых к выполнению в пределах средств республиканского бюджета РК на 2014 год в объеме 10 648,0 тыс. руб.</w:t>
      </w:r>
      <w:r>
        <w:rPr>
          <w:snapToGrid w:val="0"/>
          <w:sz w:val="28"/>
          <w:szCs w:val="28"/>
        </w:rPr>
        <w:t xml:space="preserve"> </w:t>
      </w:r>
      <w:r w:rsidRPr="00B60EA4">
        <w:rPr>
          <w:snapToGrid w:val="0"/>
          <w:sz w:val="28"/>
          <w:szCs w:val="28"/>
        </w:rPr>
        <w:t>(лимит с учетом внесения изменений на сентябрьскую сессию Государственного Совета Республики Коми) на основании предложений ГАУ РК «Коми республиканская филармония».</w:t>
      </w:r>
    </w:p>
    <w:p w:rsidR="00B60EA4" w:rsidRPr="00B60EA4" w:rsidRDefault="00B60EA4" w:rsidP="00EE575E">
      <w:pPr>
        <w:ind w:left="0" w:firstLine="709"/>
        <w:rPr>
          <w:sz w:val="28"/>
          <w:szCs w:val="28"/>
        </w:rPr>
      </w:pPr>
      <w:r w:rsidRPr="00B60EA4">
        <w:rPr>
          <w:snapToGrid w:val="0"/>
          <w:sz w:val="28"/>
          <w:szCs w:val="28"/>
        </w:rPr>
        <w:t xml:space="preserve">Исключение работ по подготовке проектной документации на реконструкцию здания ГАУ РК «Театр оперы и балета» вызван следующими обстоятельствами. </w:t>
      </w:r>
      <w:r w:rsidRPr="00B60EA4">
        <w:rPr>
          <w:sz w:val="28"/>
          <w:szCs w:val="28"/>
        </w:rPr>
        <w:t>Заказчиком ГКУ РК «</w:t>
      </w:r>
      <w:proofErr w:type="gramStart"/>
      <w:r w:rsidRPr="00B60EA4">
        <w:rPr>
          <w:sz w:val="28"/>
          <w:szCs w:val="28"/>
        </w:rPr>
        <w:t>КР</w:t>
      </w:r>
      <w:proofErr w:type="gramEnd"/>
      <w:r w:rsidRPr="00B60EA4">
        <w:rPr>
          <w:sz w:val="28"/>
          <w:szCs w:val="28"/>
        </w:rPr>
        <w:t xml:space="preserve"> </w:t>
      </w:r>
      <w:proofErr w:type="spellStart"/>
      <w:r w:rsidRPr="00B60EA4">
        <w:rPr>
          <w:sz w:val="28"/>
          <w:szCs w:val="28"/>
        </w:rPr>
        <w:t>Инвестстройцентр</w:t>
      </w:r>
      <w:proofErr w:type="spellEnd"/>
      <w:r w:rsidRPr="00B60EA4">
        <w:rPr>
          <w:sz w:val="28"/>
          <w:szCs w:val="28"/>
        </w:rPr>
        <w:t xml:space="preserve">» проведены инженерные изыскания  для разработки проектной документации на реконструкцию здания  Театра. </w:t>
      </w:r>
    </w:p>
    <w:p w:rsidR="00B60EA4" w:rsidRPr="00B60EA4" w:rsidRDefault="00B60EA4" w:rsidP="00EE575E">
      <w:pPr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r w:rsidRPr="00B60EA4">
        <w:rPr>
          <w:color w:val="000000"/>
          <w:sz w:val="28"/>
          <w:szCs w:val="28"/>
        </w:rPr>
        <w:t>Заключены контракты на общую сумму  422,0 тыс. руб., в том числе:</w:t>
      </w:r>
    </w:p>
    <w:p w:rsidR="00B60EA4" w:rsidRPr="00B60EA4" w:rsidRDefault="00B60EA4" w:rsidP="00EE575E">
      <w:pPr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r w:rsidRPr="00B60EA4">
        <w:rPr>
          <w:color w:val="000000"/>
          <w:sz w:val="28"/>
          <w:szCs w:val="28"/>
        </w:rPr>
        <w:t>-на выполнение инженерных изысканий для разработки проектной документации с ООО «Геодезист» ценой 357 тыс. руб.</w:t>
      </w:r>
    </w:p>
    <w:p w:rsidR="00B60EA4" w:rsidRPr="00B60EA4" w:rsidRDefault="00B60EA4" w:rsidP="00EE575E">
      <w:pPr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r w:rsidRPr="00B60EA4">
        <w:rPr>
          <w:color w:val="000000"/>
          <w:sz w:val="28"/>
          <w:szCs w:val="28"/>
        </w:rPr>
        <w:t>-на выполнение работ по расчету инсоляции с ОАО ПИ «</w:t>
      </w:r>
      <w:proofErr w:type="spellStart"/>
      <w:r w:rsidRPr="00B60EA4">
        <w:rPr>
          <w:color w:val="000000"/>
          <w:sz w:val="28"/>
          <w:szCs w:val="28"/>
        </w:rPr>
        <w:t>Комигражданпроект</w:t>
      </w:r>
      <w:proofErr w:type="spellEnd"/>
      <w:r w:rsidRPr="00B60EA4">
        <w:rPr>
          <w:color w:val="000000"/>
          <w:sz w:val="28"/>
          <w:szCs w:val="28"/>
        </w:rPr>
        <w:t>» ценой 65 тыс. руб.</w:t>
      </w:r>
    </w:p>
    <w:p w:rsidR="004D2070" w:rsidRPr="006A1536" w:rsidRDefault="00B60EA4" w:rsidP="00EE575E">
      <w:pPr>
        <w:autoSpaceDE w:val="0"/>
        <w:autoSpaceDN w:val="0"/>
        <w:adjustRightInd w:val="0"/>
        <w:ind w:left="0" w:firstLine="709"/>
        <w:rPr>
          <w:szCs w:val="28"/>
        </w:rPr>
      </w:pPr>
      <w:r w:rsidRPr="00B60EA4">
        <w:rPr>
          <w:color w:val="000000"/>
          <w:sz w:val="28"/>
          <w:szCs w:val="28"/>
        </w:rPr>
        <w:t xml:space="preserve">   По итогам  рассмотрения  объявленного  конкурса  на разработку </w:t>
      </w:r>
      <w:proofErr w:type="gramStart"/>
      <w:r w:rsidRPr="00B60EA4">
        <w:rPr>
          <w:color w:val="000000"/>
          <w:sz w:val="28"/>
          <w:szCs w:val="28"/>
        </w:rPr>
        <w:t>эскиза реконструкции  здания Театра оперы</w:t>
      </w:r>
      <w:proofErr w:type="gramEnd"/>
      <w:r w:rsidRPr="00B60EA4">
        <w:rPr>
          <w:color w:val="000000"/>
          <w:sz w:val="28"/>
          <w:szCs w:val="28"/>
        </w:rPr>
        <w:t xml:space="preserve"> и балета</w:t>
      </w:r>
      <w:r w:rsidRPr="00B60EA4">
        <w:rPr>
          <w:color w:val="000000"/>
          <w:sz w:val="20"/>
          <w:szCs w:val="20"/>
        </w:rPr>
        <w:t xml:space="preserve"> </w:t>
      </w:r>
      <w:r w:rsidRPr="00B60EA4">
        <w:rPr>
          <w:snapToGrid w:val="0"/>
          <w:sz w:val="28"/>
          <w:szCs w:val="28"/>
        </w:rPr>
        <w:t xml:space="preserve">на градостроительном Совете при </w:t>
      </w:r>
      <w:proofErr w:type="spellStart"/>
      <w:r w:rsidRPr="00B60EA4">
        <w:rPr>
          <w:snapToGrid w:val="0"/>
          <w:sz w:val="28"/>
          <w:szCs w:val="28"/>
        </w:rPr>
        <w:t>Минархстрое</w:t>
      </w:r>
      <w:proofErr w:type="spellEnd"/>
      <w:r w:rsidRPr="00B60EA4">
        <w:rPr>
          <w:snapToGrid w:val="0"/>
          <w:sz w:val="28"/>
          <w:szCs w:val="28"/>
        </w:rPr>
        <w:t xml:space="preserve"> РК представленных проектов комиссией принято решение не принимать за основу ни один из рассмотренных вариантов, с объявлением     повторного конкурса и подведением итогов в декабре 2014  года.</w:t>
      </w:r>
      <w:r w:rsidRPr="00B60EA4">
        <w:rPr>
          <w:snapToGrid w:val="0"/>
          <w:sz w:val="20"/>
          <w:szCs w:val="20"/>
        </w:rPr>
        <w:t xml:space="preserve">  </w:t>
      </w:r>
      <w:r w:rsidRPr="00B60EA4">
        <w:rPr>
          <w:color w:val="000000"/>
          <w:sz w:val="28"/>
          <w:szCs w:val="28"/>
        </w:rPr>
        <w:t xml:space="preserve">Принимая во внимание сложившуюся ситуацию </w:t>
      </w:r>
      <w:proofErr w:type="gramStart"/>
      <w:r w:rsidRPr="00B60EA4">
        <w:rPr>
          <w:color w:val="000000"/>
          <w:sz w:val="28"/>
          <w:szCs w:val="28"/>
        </w:rPr>
        <w:t>принято</w:t>
      </w:r>
      <w:proofErr w:type="gramEnd"/>
      <w:r w:rsidRPr="00B60EA4">
        <w:rPr>
          <w:color w:val="000000"/>
          <w:sz w:val="28"/>
          <w:szCs w:val="28"/>
        </w:rPr>
        <w:t xml:space="preserve"> решение о снятии неиспользованного лимита бюджетных ассигнований в текущем году в размере 39 578 тыс. руб</w:t>
      </w:r>
      <w:r w:rsidR="002D3CC1">
        <w:rPr>
          <w:color w:val="000000"/>
          <w:sz w:val="28"/>
          <w:szCs w:val="28"/>
        </w:rPr>
        <w:t>. Индикатор, соответствующий указанному объекту,</w:t>
      </w:r>
      <w:bookmarkStart w:id="0" w:name="_GoBack"/>
      <w:bookmarkEnd w:id="0"/>
      <w:r w:rsidR="002D3CC1">
        <w:rPr>
          <w:color w:val="000000"/>
          <w:sz w:val="28"/>
          <w:szCs w:val="28"/>
        </w:rPr>
        <w:t xml:space="preserve"> – исключен.</w:t>
      </w:r>
    </w:p>
    <w:p w:rsidR="004D2070" w:rsidRPr="00E91064" w:rsidRDefault="004D2070" w:rsidP="00EE575E">
      <w:pPr>
        <w:pStyle w:val="a5"/>
        <w:ind w:firstLine="709"/>
        <w:jc w:val="both"/>
        <w:rPr>
          <w:szCs w:val="28"/>
        </w:rPr>
      </w:pPr>
      <w:proofErr w:type="gramStart"/>
      <w:r w:rsidRPr="00E91064">
        <w:rPr>
          <w:szCs w:val="28"/>
        </w:rPr>
        <w:lastRenderedPageBreak/>
        <w:t xml:space="preserve">на 2015 год: уменьшены расходы </w:t>
      </w:r>
      <w:r w:rsidR="006A1536" w:rsidRPr="00E91064">
        <w:rPr>
          <w:szCs w:val="28"/>
        </w:rPr>
        <w:t>на 2 000,0 тыс</w:t>
      </w:r>
      <w:r w:rsidR="005F74EB">
        <w:rPr>
          <w:szCs w:val="28"/>
        </w:rPr>
        <w:t>.</w:t>
      </w:r>
      <w:r w:rsidR="006A1536" w:rsidRPr="00E91064">
        <w:rPr>
          <w:szCs w:val="28"/>
        </w:rPr>
        <w:t xml:space="preserve"> рублей </w:t>
      </w:r>
      <w:r w:rsidRPr="00E91064">
        <w:rPr>
          <w:szCs w:val="28"/>
        </w:rPr>
        <w:t xml:space="preserve">на реализацию мероприятий по строительству объектов сферы культуры государственной собственности Республики Коми в соответствии с </w:t>
      </w:r>
      <w:r w:rsidR="00B60EA4">
        <w:rPr>
          <w:szCs w:val="28"/>
        </w:rPr>
        <w:t>параметрами</w:t>
      </w:r>
      <w:r w:rsidRPr="00E91064">
        <w:rPr>
          <w:szCs w:val="28"/>
        </w:rPr>
        <w:t xml:space="preserve"> адресной инвестиционной программы Республики Коми на 2015 год и плановый период 2016 и 2017 годов</w:t>
      </w:r>
      <w:r w:rsidR="006A1536" w:rsidRPr="00E91064">
        <w:rPr>
          <w:szCs w:val="28"/>
        </w:rPr>
        <w:t xml:space="preserve"> по объекту Центр научно-технического творчества на территории Финно-угорского этнокультурного парка</w:t>
      </w:r>
      <w:r w:rsidRPr="00E91064">
        <w:rPr>
          <w:szCs w:val="28"/>
        </w:rPr>
        <w:t>;</w:t>
      </w:r>
      <w:proofErr w:type="gramEnd"/>
    </w:p>
    <w:p w:rsidR="004D2070" w:rsidRPr="00E91064" w:rsidRDefault="004D2070" w:rsidP="00EE575E">
      <w:pPr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E91064">
        <w:rPr>
          <w:sz w:val="28"/>
          <w:szCs w:val="28"/>
        </w:rPr>
        <w:t xml:space="preserve">на 2016 год: увеличены расходы на </w:t>
      </w:r>
      <w:r w:rsidR="006A1536" w:rsidRPr="00E91064">
        <w:rPr>
          <w:sz w:val="28"/>
          <w:szCs w:val="28"/>
        </w:rPr>
        <w:t xml:space="preserve">158 000,0 тыс. рублей </w:t>
      </w:r>
      <w:r w:rsidR="00E91064" w:rsidRPr="00E91064">
        <w:rPr>
          <w:sz w:val="28"/>
          <w:szCs w:val="28"/>
        </w:rPr>
        <w:t xml:space="preserve">на </w:t>
      </w:r>
      <w:r w:rsidRPr="00E91064">
        <w:rPr>
          <w:sz w:val="28"/>
          <w:szCs w:val="28"/>
        </w:rPr>
        <w:t xml:space="preserve">реализацию мероприятий по строительству объектов сферы культуры государственной собственности Республики Коми в соответствии с </w:t>
      </w:r>
      <w:r w:rsidR="00B60EA4">
        <w:rPr>
          <w:sz w:val="28"/>
          <w:szCs w:val="28"/>
        </w:rPr>
        <w:t>параметрами</w:t>
      </w:r>
      <w:r w:rsidRPr="00E91064">
        <w:rPr>
          <w:sz w:val="28"/>
          <w:szCs w:val="28"/>
        </w:rPr>
        <w:t xml:space="preserve"> адресной инвестиционной программы Республики Коми на 2015 год и плановый период 2016 и 2017 годов</w:t>
      </w:r>
      <w:r w:rsidR="006A1536" w:rsidRPr="00E91064">
        <w:rPr>
          <w:sz w:val="28"/>
          <w:szCs w:val="28"/>
        </w:rPr>
        <w:t xml:space="preserve"> по объект</w:t>
      </w:r>
      <w:r w:rsidR="00E91064" w:rsidRPr="00E91064">
        <w:rPr>
          <w:sz w:val="28"/>
          <w:szCs w:val="28"/>
        </w:rPr>
        <w:t>у</w:t>
      </w:r>
      <w:r w:rsidR="006A1536" w:rsidRPr="00E91064">
        <w:rPr>
          <w:sz w:val="28"/>
          <w:szCs w:val="28"/>
        </w:rPr>
        <w:t xml:space="preserve"> реконструкция здания ГАУ РК "Коми республиканская филармония"</w:t>
      </w:r>
      <w:r w:rsidRPr="00E91064">
        <w:rPr>
          <w:sz w:val="28"/>
          <w:szCs w:val="28"/>
        </w:rPr>
        <w:t>;</w:t>
      </w:r>
    </w:p>
    <w:p w:rsidR="006A1536" w:rsidRPr="006A1536" w:rsidRDefault="006A1536" w:rsidP="00EE575E">
      <w:pPr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E91064">
        <w:rPr>
          <w:sz w:val="28"/>
          <w:szCs w:val="28"/>
        </w:rPr>
        <w:t xml:space="preserve">2) по основному мероприятию </w:t>
      </w:r>
      <w:r w:rsidRPr="00E91064">
        <w:rPr>
          <w:bCs/>
          <w:sz w:val="28"/>
          <w:szCs w:val="28"/>
        </w:rPr>
        <w:t>1.01.02</w:t>
      </w:r>
      <w:r w:rsidRPr="006A1536">
        <w:rPr>
          <w:b/>
          <w:bCs/>
          <w:sz w:val="28"/>
          <w:szCs w:val="28"/>
        </w:rPr>
        <w:t>.</w:t>
      </w:r>
      <w:r w:rsidRPr="006A1536">
        <w:rPr>
          <w:bCs/>
          <w:sz w:val="28"/>
          <w:szCs w:val="28"/>
        </w:rPr>
        <w:t xml:space="preserve"> «Содействие в строительстве и реконструкции объектов сферы культуры муниципальных образований» </w:t>
      </w:r>
      <w:r w:rsidRPr="006A1536">
        <w:rPr>
          <w:sz w:val="28"/>
          <w:szCs w:val="28"/>
        </w:rPr>
        <w:t xml:space="preserve"> - увеличены расходы на </w:t>
      </w:r>
      <w:r w:rsidR="005F74EB">
        <w:rPr>
          <w:sz w:val="28"/>
          <w:szCs w:val="28"/>
        </w:rPr>
        <w:t>6 091,7</w:t>
      </w:r>
      <w:r w:rsidRPr="006A1536">
        <w:rPr>
          <w:sz w:val="28"/>
          <w:szCs w:val="28"/>
        </w:rPr>
        <w:t xml:space="preserve"> тыс. рублей на предоставление субсидий местным бюджетам на строительство объектов муниципальной собственности – на с</w:t>
      </w:r>
      <w:r w:rsidRPr="006A1536">
        <w:rPr>
          <w:bCs/>
          <w:sz w:val="28"/>
          <w:szCs w:val="28"/>
        </w:rPr>
        <w:t xml:space="preserve">троительство социокультурного центра в </w:t>
      </w:r>
      <w:proofErr w:type="spellStart"/>
      <w:r w:rsidRPr="006A1536">
        <w:rPr>
          <w:bCs/>
          <w:sz w:val="28"/>
          <w:szCs w:val="28"/>
        </w:rPr>
        <w:t>с</w:t>
      </w:r>
      <w:proofErr w:type="gramStart"/>
      <w:r w:rsidRPr="006A1536">
        <w:rPr>
          <w:bCs/>
          <w:sz w:val="28"/>
          <w:szCs w:val="28"/>
        </w:rPr>
        <w:t>.Д</w:t>
      </w:r>
      <w:proofErr w:type="gramEnd"/>
      <w:r w:rsidRPr="006A1536">
        <w:rPr>
          <w:bCs/>
          <w:sz w:val="28"/>
          <w:szCs w:val="28"/>
        </w:rPr>
        <w:t>он</w:t>
      </w:r>
      <w:proofErr w:type="spellEnd"/>
      <w:r w:rsidRPr="006A1536">
        <w:rPr>
          <w:bCs/>
          <w:sz w:val="28"/>
          <w:szCs w:val="28"/>
        </w:rPr>
        <w:t xml:space="preserve"> </w:t>
      </w:r>
      <w:proofErr w:type="spellStart"/>
      <w:r w:rsidRPr="006A1536">
        <w:rPr>
          <w:bCs/>
          <w:sz w:val="28"/>
          <w:szCs w:val="28"/>
        </w:rPr>
        <w:t>Усть-Куломского</w:t>
      </w:r>
      <w:proofErr w:type="spellEnd"/>
      <w:r w:rsidRPr="006A1536">
        <w:rPr>
          <w:bCs/>
          <w:sz w:val="28"/>
          <w:szCs w:val="28"/>
        </w:rPr>
        <w:t xml:space="preserve"> района</w:t>
      </w:r>
      <w:r w:rsidR="004C7E16" w:rsidRPr="004C7E16">
        <w:rPr>
          <w:bCs/>
          <w:sz w:val="28"/>
          <w:szCs w:val="28"/>
        </w:rPr>
        <w:t xml:space="preserve"> </w:t>
      </w:r>
      <w:r w:rsidR="004C7E16">
        <w:rPr>
          <w:bCs/>
          <w:sz w:val="28"/>
          <w:szCs w:val="28"/>
        </w:rPr>
        <w:t>в связи с возникшей необходимостью финансирования дополнительных работ (устройство внутренних систем отопления здания, строительство теплотрассы к новой котельной, технологическое присоединение к центральной системе теплоснабжения и др.). Указанная сумма в том числе включает</w:t>
      </w:r>
      <w:r w:rsidR="005F74EB">
        <w:rPr>
          <w:bCs/>
          <w:sz w:val="28"/>
          <w:szCs w:val="28"/>
        </w:rPr>
        <w:t xml:space="preserve"> 1 126,5 тыс. рублей за счет переноса средств республиканского бюджета Республики Коми с объекта «</w:t>
      </w:r>
      <w:r w:rsidR="005F74EB" w:rsidRPr="005F74EB">
        <w:rPr>
          <w:bCs/>
          <w:sz w:val="28"/>
          <w:szCs w:val="28"/>
        </w:rPr>
        <w:t xml:space="preserve">Реконструкция здания «Центр национальных культур» в </w:t>
      </w:r>
      <w:proofErr w:type="spellStart"/>
      <w:r w:rsidR="005F74EB" w:rsidRPr="005F74EB">
        <w:rPr>
          <w:bCs/>
          <w:sz w:val="28"/>
          <w:szCs w:val="28"/>
        </w:rPr>
        <w:t>г</w:t>
      </w:r>
      <w:proofErr w:type="gramStart"/>
      <w:r w:rsidR="005F74EB" w:rsidRPr="005F74EB">
        <w:rPr>
          <w:bCs/>
          <w:sz w:val="28"/>
          <w:szCs w:val="28"/>
        </w:rPr>
        <w:t>.С</w:t>
      </w:r>
      <w:proofErr w:type="gramEnd"/>
      <w:r w:rsidR="005F74EB" w:rsidRPr="005F74EB">
        <w:rPr>
          <w:bCs/>
          <w:sz w:val="28"/>
          <w:szCs w:val="28"/>
        </w:rPr>
        <w:t>осногорске</w:t>
      </w:r>
      <w:proofErr w:type="spellEnd"/>
      <w:r w:rsidR="00BD060D">
        <w:rPr>
          <w:bCs/>
          <w:sz w:val="28"/>
          <w:szCs w:val="28"/>
        </w:rPr>
        <w:t xml:space="preserve">», поскольку работы, а именно </w:t>
      </w:r>
      <w:r w:rsidR="00BD060D" w:rsidRPr="00BD060D">
        <w:rPr>
          <w:bCs/>
          <w:sz w:val="28"/>
          <w:szCs w:val="28"/>
          <w:u w:val="single"/>
        </w:rPr>
        <w:t>капитальный ремонт</w:t>
      </w:r>
      <w:r w:rsidR="00BD060D">
        <w:rPr>
          <w:bCs/>
          <w:sz w:val="28"/>
          <w:szCs w:val="28"/>
        </w:rPr>
        <w:t xml:space="preserve"> здания, </w:t>
      </w:r>
      <w:r w:rsidR="005F74EB">
        <w:rPr>
          <w:bCs/>
          <w:sz w:val="28"/>
          <w:szCs w:val="28"/>
        </w:rPr>
        <w:t>на объекте проведены за счет средств местного бюджета</w:t>
      </w:r>
      <w:r w:rsidR="00BD060D">
        <w:rPr>
          <w:bCs/>
          <w:sz w:val="28"/>
          <w:szCs w:val="28"/>
        </w:rPr>
        <w:t xml:space="preserve">, о чем администрацией МО МР «Сосногорск» направлено в адрес министерства письмо от 24.02.2014 г. № 02-24/1266, На предложение министерства о представлении проектно-сметной документации на реконструкцию иного объекта сферы культуры МО МР «Сосногорск» для возможности перераспределения средств по Госпрограмме (исх. № 05-15-949 от 02.04.2014 г.) – ответа </w:t>
      </w:r>
      <w:proofErr w:type="gramStart"/>
      <w:r w:rsidR="00BD060D">
        <w:rPr>
          <w:bCs/>
          <w:sz w:val="28"/>
          <w:szCs w:val="28"/>
        </w:rPr>
        <w:t>от</w:t>
      </w:r>
      <w:proofErr w:type="gramEnd"/>
      <w:r w:rsidR="00BD060D">
        <w:rPr>
          <w:bCs/>
          <w:sz w:val="28"/>
          <w:szCs w:val="28"/>
        </w:rPr>
        <w:t xml:space="preserve"> </w:t>
      </w:r>
      <w:proofErr w:type="gramStart"/>
      <w:r w:rsidR="00BD060D">
        <w:rPr>
          <w:bCs/>
          <w:sz w:val="28"/>
          <w:szCs w:val="28"/>
        </w:rPr>
        <w:t>администрацией</w:t>
      </w:r>
      <w:proofErr w:type="gramEnd"/>
      <w:r w:rsidR="00BD060D">
        <w:rPr>
          <w:bCs/>
          <w:sz w:val="28"/>
          <w:szCs w:val="28"/>
        </w:rPr>
        <w:t xml:space="preserve"> МО МР «Сосногорск» до настоящего времени не получено</w:t>
      </w:r>
      <w:r w:rsidR="00C41C15">
        <w:rPr>
          <w:bCs/>
          <w:sz w:val="28"/>
          <w:szCs w:val="28"/>
        </w:rPr>
        <w:t>, объект исключен из Программы</w:t>
      </w:r>
      <w:r w:rsidRPr="006A1536">
        <w:rPr>
          <w:bCs/>
          <w:sz w:val="28"/>
          <w:szCs w:val="28"/>
        </w:rPr>
        <w:t>;</w:t>
      </w:r>
    </w:p>
    <w:p w:rsidR="00483E02" w:rsidRPr="002730FD" w:rsidRDefault="00AA7FD6" w:rsidP="00EE575E">
      <w:pPr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483E02" w:rsidRPr="002730FD">
        <w:rPr>
          <w:sz w:val="28"/>
          <w:szCs w:val="28"/>
        </w:rPr>
        <w:t xml:space="preserve">) по основному мероприятию 1.03.02. </w:t>
      </w:r>
      <w:r w:rsidR="002730FD" w:rsidRPr="002730FD">
        <w:rPr>
          <w:sz w:val="28"/>
          <w:szCs w:val="28"/>
        </w:rPr>
        <w:t>«</w:t>
      </w:r>
      <w:r w:rsidR="00483E02" w:rsidRPr="002730FD">
        <w:rPr>
          <w:sz w:val="28"/>
          <w:szCs w:val="28"/>
        </w:rPr>
        <w:t>Оказание государственных услуг (выполнение работ) музеями</w:t>
      </w:r>
      <w:r w:rsidR="002730FD" w:rsidRPr="002730FD">
        <w:rPr>
          <w:sz w:val="28"/>
          <w:szCs w:val="28"/>
        </w:rPr>
        <w:t>» у</w:t>
      </w:r>
      <w:r w:rsidR="00483E02" w:rsidRPr="002730FD">
        <w:rPr>
          <w:sz w:val="28"/>
          <w:szCs w:val="28"/>
        </w:rPr>
        <w:t xml:space="preserve">величение ассигнований </w:t>
      </w:r>
      <w:r w:rsidR="00C47C41" w:rsidRPr="002730FD">
        <w:rPr>
          <w:sz w:val="28"/>
          <w:szCs w:val="28"/>
        </w:rPr>
        <w:t xml:space="preserve">на 760,0 тыс. рублей </w:t>
      </w:r>
      <w:r w:rsidR="00483E02" w:rsidRPr="002730FD">
        <w:rPr>
          <w:sz w:val="28"/>
          <w:szCs w:val="28"/>
        </w:rPr>
        <w:t>на издание альбомов по творческому наследию художников, скульпторов и мастеров декоративно-прикла</w:t>
      </w:r>
      <w:r w:rsidR="002730FD">
        <w:rPr>
          <w:sz w:val="28"/>
          <w:szCs w:val="28"/>
        </w:rPr>
        <w:t>дного искусства Республики Коми;</w:t>
      </w:r>
    </w:p>
    <w:p w:rsidR="00C47C41" w:rsidRPr="002730FD" w:rsidRDefault="00AA7FD6" w:rsidP="00EE575E">
      <w:pPr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483E02" w:rsidRPr="002730FD">
        <w:rPr>
          <w:sz w:val="28"/>
          <w:szCs w:val="28"/>
        </w:rPr>
        <w:t>) по основному мероприятию</w:t>
      </w:r>
      <w:r w:rsidR="00C47C41" w:rsidRPr="002730FD">
        <w:rPr>
          <w:sz w:val="28"/>
          <w:szCs w:val="28"/>
        </w:rPr>
        <w:t xml:space="preserve"> 1.03.07. </w:t>
      </w:r>
      <w:proofErr w:type="gramStart"/>
      <w:r w:rsidR="002730FD" w:rsidRPr="002730FD">
        <w:rPr>
          <w:sz w:val="28"/>
          <w:szCs w:val="28"/>
        </w:rPr>
        <w:t>«</w:t>
      </w:r>
      <w:r w:rsidR="00C47C41" w:rsidRPr="002730FD">
        <w:rPr>
          <w:sz w:val="28"/>
          <w:szCs w:val="28"/>
        </w:rPr>
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</w:r>
      <w:r w:rsidR="002730FD" w:rsidRPr="002730FD">
        <w:rPr>
          <w:sz w:val="28"/>
          <w:szCs w:val="28"/>
        </w:rPr>
        <w:t>» - у</w:t>
      </w:r>
      <w:r w:rsidR="00C47C41" w:rsidRPr="002730FD">
        <w:rPr>
          <w:sz w:val="28"/>
          <w:szCs w:val="28"/>
        </w:rPr>
        <w:t xml:space="preserve">величение ассигнований </w:t>
      </w:r>
      <w:r w:rsidR="00A63B1B" w:rsidRPr="002730FD">
        <w:rPr>
          <w:sz w:val="28"/>
          <w:szCs w:val="28"/>
        </w:rPr>
        <w:t xml:space="preserve">на 559,8 тыс. рублей </w:t>
      </w:r>
      <w:r w:rsidR="00C47C41" w:rsidRPr="002730FD">
        <w:rPr>
          <w:sz w:val="28"/>
          <w:szCs w:val="28"/>
        </w:rPr>
        <w:t>на реализацию мероприятий по подключению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за счет средств федерального бюджета, в соответствии с</w:t>
      </w:r>
      <w:proofErr w:type="gramEnd"/>
      <w:r w:rsidR="00C47C41" w:rsidRPr="002730FD">
        <w:rPr>
          <w:sz w:val="28"/>
          <w:szCs w:val="28"/>
        </w:rPr>
        <w:t xml:space="preserve"> уведомлением по расчетам между бюджетами от Министерства культуры Российской Федерации № 07/856/6 от </w:t>
      </w:r>
      <w:r w:rsidR="00C47C41" w:rsidRPr="002730FD">
        <w:rPr>
          <w:sz w:val="28"/>
          <w:szCs w:val="28"/>
        </w:rPr>
        <w:lastRenderedPageBreak/>
        <w:t>01.07.2014 г.</w:t>
      </w:r>
      <w:r w:rsidR="00B60EA4">
        <w:rPr>
          <w:sz w:val="28"/>
          <w:szCs w:val="28"/>
        </w:rPr>
        <w:t xml:space="preserve"> Данные изменения не влияют на изменение показателей, характеризующих реализацию мероприятия</w:t>
      </w:r>
      <w:r w:rsidR="002730FD" w:rsidRPr="002730FD">
        <w:rPr>
          <w:sz w:val="28"/>
          <w:szCs w:val="28"/>
        </w:rPr>
        <w:t>;</w:t>
      </w:r>
    </w:p>
    <w:p w:rsidR="00483E02" w:rsidRPr="002730FD" w:rsidRDefault="00AA7FD6" w:rsidP="00EE575E">
      <w:pPr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A63B1B" w:rsidRPr="002730FD">
        <w:rPr>
          <w:sz w:val="28"/>
          <w:szCs w:val="28"/>
        </w:rPr>
        <w:t>) по основн</w:t>
      </w:r>
      <w:r w:rsidR="006A1536">
        <w:rPr>
          <w:sz w:val="28"/>
          <w:szCs w:val="28"/>
        </w:rPr>
        <w:t>ым мероприятиям</w:t>
      </w:r>
      <w:r w:rsidR="00A63B1B" w:rsidRPr="002730FD">
        <w:rPr>
          <w:sz w:val="28"/>
          <w:szCs w:val="28"/>
        </w:rPr>
        <w:t xml:space="preserve"> </w:t>
      </w:r>
      <w:r w:rsidR="006A1536">
        <w:rPr>
          <w:sz w:val="28"/>
          <w:szCs w:val="28"/>
        </w:rPr>
        <w:t xml:space="preserve">1.01.06 и </w:t>
      </w:r>
      <w:r w:rsidR="00A63B1B" w:rsidRPr="002730FD">
        <w:rPr>
          <w:sz w:val="28"/>
          <w:szCs w:val="28"/>
        </w:rPr>
        <w:t xml:space="preserve">1.03.10. </w:t>
      </w:r>
      <w:r w:rsidR="002730FD" w:rsidRPr="002730FD">
        <w:rPr>
          <w:sz w:val="28"/>
          <w:szCs w:val="28"/>
        </w:rPr>
        <w:t>«</w:t>
      </w:r>
      <w:r w:rsidR="00A63B1B" w:rsidRPr="002730FD">
        <w:rPr>
          <w:sz w:val="28"/>
          <w:szCs w:val="28"/>
        </w:rPr>
        <w:t>Реализация мероприятий федеральной целевой программы "Культ</w:t>
      </w:r>
      <w:r w:rsidR="002730FD" w:rsidRPr="002730FD">
        <w:rPr>
          <w:sz w:val="28"/>
          <w:szCs w:val="28"/>
        </w:rPr>
        <w:t>ура России (2012 - 2018 годы)» -</w:t>
      </w:r>
      <w:r w:rsidR="002730FD">
        <w:rPr>
          <w:i/>
          <w:sz w:val="28"/>
          <w:szCs w:val="28"/>
        </w:rPr>
        <w:t xml:space="preserve"> у</w:t>
      </w:r>
      <w:r w:rsidR="00A63B1B" w:rsidRPr="002730FD">
        <w:rPr>
          <w:sz w:val="28"/>
          <w:szCs w:val="28"/>
        </w:rPr>
        <w:t xml:space="preserve">величение ассигнований на </w:t>
      </w:r>
      <w:r w:rsidR="006A1536">
        <w:rPr>
          <w:sz w:val="28"/>
          <w:szCs w:val="28"/>
        </w:rPr>
        <w:t>3 160,0</w:t>
      </w:r>
      <w:r w:rsidR="00A63B1B" w:rsidRPr="002730FD">
        <w:rPr>
          <w:sz w:val="28"/>
          <w:szCs w:val="28"/>
        </w:rPr>
        <w:t xml:space="preserve"> тыс. рублей  на реализацию мероприятий федеральной целевой программы "Культура России (2012-2018 годы)"</w:t>
      </w:r>
      <w:r w:rsidR="006A1536">
        <w:rPr>
          <w:sz w:val="28"/>
          <w:szCs w:val="28"/>
        </w:rPr>
        <w:t xml:space="preserve">  </w:t>
      </w:r>
      <w:r w:rsidR="008B332A">
        <w:rPr>
          <w:sz w:val="26"/>
          <w:szCs w:val="26"/>
        </w:rPr>
        <w:t xml:space="preserve">в соответствии с </w:t>
      </w:r>
      <w:r w:rsidR="006A1536" w:rsidRPr="00F42152">
        <w:rPr>
          <w:sz w:val="26"/>
          <w:szCs w:val="26"/>
        </w:rPr>
        <w:t xml:space="preserve"> Соглашением № 1956-01-41/10 от 24.06.2014г. между Министерством культуры РФ и Министерством культуры РК</w:t>
      </w:r>
      <w:r w:rsidR="006A1536">
        <w:rPr>
          <w:sz w:val="26"/>
          <w:szCs w:val="26"/>
        </w:rPr>
        <w:t>.</w:t>
      </w:r>
      <w:r w:rsidR="002730FD">
        <w:rPr>
          <w:sz w:val="28"/>
          <w:szCs w:val="28"/>
        </w:rPr>
        <w:t>;</w:t>
      </w:r>
    </w:p>
    <w:p w:rsidR="00A63B1B" w:rsidRPr="002730FD" w:rsidRDefault="00AA7FD6" w:rsidP="00EE575E">
      <w:pPr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="00483E02" w:rsidRPr="002730FD">
        <w:rPr>
          <w:sz w:val="28"/>
          <w:szCs w:val="28"/>
        </w:rPr>
        <w:t>) по основному мероприятию</w:t>
      </w:r>
      <w:r w:rsidR="00A63B1B" w:rsidRPr="002730FD">
        <w:rPr>
          <w:sz w:val="28"/>
          <w:szCs w:val="28"/>
        </w:rPr>
        <w:t xml:space="preserve"> </w:t>
      </w:r>
      <w:r w:rsidR="00A63B1B" w:rsidRPr="002730FD">
        <w:rPr>
          <w:bCs/>
          <w:iCs/>
          <w:sz w:val="28"/>
          <w:szCs w:val="28"/>
        </w:rPr>
        <w:t xml:space="preserve">2.01.01 </w:t>
      </w:r>
      <w:r w:rsidR="002730FD" w:rsidRPr="002730FD">
        <w:rPr>
          <w:bCs/>
          <w:iCs/>
          <w:sz w:val="28"/>
          <w:szCs w:val="28"/>
        </w:rPr>
        <w:t>«</w:t>
      </w:r>
      <w:r w:rsidR="00A63B1B" w:rsidRPr="002730FD">
        <w:rPr>
          <w:bCs/>
          <w:iCs/>
          <w:sz w:val="28"/>
          <w:szCs w:val="28"/>
        </w:rPr>
        <w:t>Оказание государственных услуг (выполнение работ) театрами, концертными и другими организациями исполнительских искусств</w:t>
      </w:r>
      <w:r w:rsidR="002730FD">
        <w:rPr>
          <w:bCs/>
          <w:iCs/>
          <w:sz w:val="28"/>
          <w:szCs w:val="28"/>
        </w:rPr>
        <w:t>»</w:t>
      </w:r>
      <w:r w:rsidR="002730FD" w:rsidRPr="002730FD">
        <w:rPr>
          <w:bCs/>
          <w:iCs/>
          <w:sz w:val="28"/>
          <w:szCs w:val="28"/>
        </w:rPr>
        <w:t xml:space="preserve"> - у</w:t>
      </w:r>
      <w:r w:rsidR="00A63B1B" w:rsidRPr="002730FD">
        <w:rPr>
          <w:sz w:val="28"/>
          <w:szCs w:val="28"/>
        </w:rPr>
        <w:t xml:space="preserve">величение ассигнований на </w:t>
      </w:r>
      <w:r w:rsidR="008B332A">
        <w:rPr>
          <w:sz w:val="28"/>
          <w:szCs w:val="28"/>
        </w:rPr>
        <w:t>2 4</w:t>
      </w:r>
      <w:r w:rsidR="00A63B1B" w:rsidRPr="002730FD">
        <w:rPr>
          <w:sz w:val="28"/>
          <w:szCs w:val="28"/>
        </w:rPr>
        <w:t>66,4 тыс. рублей:</w:t>
      </w:r>
    </w:p>
    <w:p w:rsidR="00A63B1B" w:rsidRPr="002730FD" w:rsidRDefault="00A63B1B" w:rsidP="00EE575E">
      <w:pPr>
        <w:tabs>
          <w:tab w:val="right" w:pos="0"/>
          <w:tab w:val="center" w:pos="4677"/>
          <w:tab w:val="right" w:pos="9355"/>
        </w:tabs>
        <w:ind w:left="0" w:firstLine="709"/>
        <w:rPr>
          <w:sz w:val="28"/>
          <w:szCs w:val="28"/>
        </w:rPr>
      </w:pPr>
      <w:r w:rsidRPr="002730FD">
        <w:rPr>
          <w:sz w:val="28"/>
          <w:szCs w:val="28"/>
        </w:rPr>
        <w:t>- на организацию и проведение Новогоднего детского представления от имени Главы Республики Коми в сумме 500,0 тыс. руб. за счет перераспределения средств с основного мероприятия 1.01.03. "Укрепление материально-технической базы государственных учреждений культуры и искусства";</w:t>
      </w:r>
    </w:p>
    <w:p w:rsidR="00A63B1B" w:rsidRPr="002730FD" w:rsidRDefault="00A63B1B" w:rsidP="00EE575E">
      <w:pPr>
        <w:tabs>
          <w:tab w:val="right" w:pos="0"/>
          <w:tab w:val="center" w:pos="4677"/>
          <w:tab w:val="right" w:pos="9355"/>
        </w:tabs>
        <w:ind w:left="0" w:firstLine="709"/>
        <w:rPr>
          <w:sz w:val="28"/>
          <w:szCs w:val="28"/>
        </w:rPr>
      </w:pPr>
      <w:r w:rsidRPr="002730FD">
        <w:rPr>
          <w:sz w:val="28"/>
          <w:szCs w:val="28"/>
        </w:rPr>
        <w:t>- для участия во Всероссийском фестивале и выставке народной культуры с использованием олимпийской инфраструктуры (г. Сочи) в сумме 400,0 тыс. руб. за счет перераспределения средств на основное мероприятие 1.01.03. "Укрепление материально-технической базы государственных учреждений культуры и искусства";</w:t>
      </w:r>
    </w:p>
    <w:p w:rsidR="00A63B1B" w:rsidRDefault="00A63B1B" w:rsidP="00EE575E">
      <w:pPr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730FD">
        <w:rPr>
          <w:sz w:val="28"/>
          <w:szCs w:val="28"/>
        </w:rPr>
        <w:t>- на организацию и проведение праздничных культурных мероприятий, посвященных 93-й годовщине образования Республики Коми с участием Ансамбля песни и пляски Черноморского флота в сумме 1 566,4 тыс. руб.</w:t>
      </w:r>
      <w:r w:rsidR="008B332A">
        <w:rPr>
          <w:sz w:val="28"/>
          <w:szCs w:val="28"/>
        </w:rPr>
        <w:t>;</w:t>
      </w:r>
    </w:p>
    <w:p w:rsidR="006433BB" w:rsidRPr="002730FD" w:rsidRDefault="00AA7FD6" w:rsidP="00EE575E">
      <w:pPr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="00483E02" w:rsidRPr="002730FD">
        <w:rPr>
          <w:sz w:val="28"/>
          <w:szCs w:val="28"/>
        </w:rPr>
        <w:t>) по основному мероприятию</w:t>
      </w:r>
      <w:r w:rsidR="002730FD" w:rsidRPr="002730FD">
        <w:rPr>
          <w:sz w:val="28"/>
          <w:szCs w:val="28"/>
        </w:rPr>
        <w:t xml:space="preserve"> </w:t>
      </w:r>
      <w:r w:rsidR="002730FD" w:rsidRPr="002730FD">
        <w:rPr>
          <w:bCs/>
          <w:sz w:val="28"/>
          <w:szCs w:val="28"/>
        </w:rPr>
        <w:t>2.03.01</w:t>
      </w:r>
      <w:r w:rsidR="002730FD" w:rsidRPr="002730FD">
        <w:rPr>
          <w:b/>
          <w:bCs/>
          <w:sz w:val="28"/>
          <w:szCs w:val="28"/>
        </w:rPr>
        <w:t xml:space="preserve"> «</w:t>
      </w:r>
      <w:r w:rsidR="002730FD" w:rsidRPr="002730FD">
        <w:rPr>
          <w:bCs/>
          <w:sz w:val="28"/>
          <w:szCs w:val="28"/>
        </w:rPr>
        <w:t>Оказание государственных услуг (выполнение работ) средствами массовой информации» - у</w:t>
      </w:r>
      <w:r w:rsidR="002730FD" w:rsidRPr="002730FD">
        <w:rPr>
          <w:sz w:val="28"/>
          <w:szCs w:val="28"/>
        </w:rPr>
        <w:t>величены расходы на 1 872,8 тыс. рублей на выполнение государственного задания государственными автономными учреждениями Республики Коми в целях увеличения количества публикаций материалов, направленных на освещение реализации в Республике Коми социально значимых проектов;</w:t>
      </w:r>
    </w:p>
    <w:p w:rsidR="002730FD" w:rsidRPr="002730FD" w:rsidRDefault="00AA7FD6" w:rsidP="00EE575E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8</w:t>
      </w:r>
      <w:r w:rsidR="002730FD" w:rsidRPr="002730FD">
        <w:rPr>
          <w:szCs w:val="28"/>
        </w:rPr>
        <w:t xml:space="preserve">) по основному мероприятию </w:t>
      </w:r>
      <w:r w:rsidR="002730FD" w:rsidRPr="002730FD">
        <w:rPr>
          <w:bCs/>
          <w:iCs/>
          <w:szCs w:val="28"/>
        </w:rPr>
        <w:t>2.03.02 «Государственная поддержка средств массовой информации» - у</w:t>
      </w:r>
      <w:r w:rsidR="002730FD" w:rsidRPr="002730FD">
        <w:rPr>
          <w:szCs w:val="28"/>
        </w:rPr>
        <w:t xml:space="preserve">величены расходы на 3 568,5 тыс. рублей на реализацию телевизионного проекта – телепрограммы "Ревизор", освещающего проблемы населения в районах Республики Коми. </w:t>
      </w:r>
    </w:p>
    <w:p w:rsidR="002730FD" w:rsidRDefault="002730FD" w:rsidP="00EE575E">
      <w:pPr>
        <w:pStyle w:val="a3"/>
        <w:ind w:firstLine="709"/>
        <w:jc w:val="both"/>
        <w:rPr>
          <w:szCs w:val="28"/>
        </w:rPr>
      </w:pPr>
      <w:proofErr w:type="gramStart"/>
      <w:r w:rsidRPr="002730FD">
        <w:rPr>
          <w:szCs w:val="28"/>
        </w:rPr>
        <w:t xml:space="preserve">Предусмотрены расходы на производство субтитров информационных программ, приобретение оборудования для </w:t>
      </w:r>
      <w:proofErr w:type="spellStart"/>
      <w:r w:rsidRPr="002730FD">
        <w:rPr>
          <w:szCs w:val="28"/>
        </w:rPr>
        <w:t>субтитрирования</w:t>
      </w:r>
      <w:proofErr w:type="spellEnd"/>
      <w:r w:rsidRPr="002730FD">
        <w:rPr>
          <w:szCs w:val="28"/>
        </w:rPr>
        <w:t xml:space="preserve"> программ и освещение телевизионного проекта "Доступная среда" в соответствии с постановлением Правительства Российской Федерации от 26.11.2012 № 1225 "О предоставлении субсидий из федерального бюджета на реализацию мероприятий государственной программы Российской Федерации "Доступная среда" на 2011 – 2015 годы и признании утратившими силу некоторых постановлений Правительства Российской Федерации", а также в соответствии</w:t>
      </w:r>
      <w:proofErr w:type="gramEnd"/>
      <w:r w:rsidRPr="002730FD">
        <w:rPr>
          <w:szCs w:val="28"/>
        </w:rPr>
        <w:t xml:space="preserve"> с соглашением от 19.05.2014 № 14-С-13-ГП-33, заключенным между Министерством труда и социальной защиты Российской Федерации и Правительством Республики Коми о предоставлении в 2014 году субсидии из </w:t>
      </w:r>
      <w:r w:rsidRPr="002730FD">
        <w:rPr>
          <w:szCs w:val="28"/>
        </w:rPr>
        <w:lastRenderedPageBreak/>
        <w:t>федерального бюджета бюджету Республики Коми на реализацию мероприятий, включенных в программу Республики Коми "Доступная среда" на 2013 – 2015 годы.</w:t>
      </w:r>
    </w:p>
    <w:p w:rsidR="00076C1B" w:rsidRPr="00AA7FD6" w:rsidRDefault="008B332A" w:rsidP="00EE575E">
      <w:pPr>
        <w:pStyle w:val="a3"/>
        <w:ind w:firstLine="709"/>
        <w:jc w:val="both"/>
        <w:rPr>
          <w:szCs w:val="28"/>
        </w:rPr>
      </w:pPr>
      <w:proofErr w:type="gramStart"/>
      <w:r w:rsidRPr="00042D3A">
        <w:rPr>
          <w:bCs/>
          <w:iCs/>
          <w:szCs w:val="28"/>
        </w:rPr>
        <w:t xml:space="preserve">Кроме того, проектом предусмотрено увеличение ассигнований </w:t>
      </w:r>
      <w:r w:rsidRPr="00042D3A">
        <w:rPr>
          <w:szCs w:val="28"/>
        </w:rPr>
        <w:t>на оплату труда работников государственных учреждений Республики Коми (за исключением работников государственных учреждений социальной сферы в Республике Коми, указанных в решениях Президента Российской Федерации, регулирующих мероприятия по реализации государственной социальной политики) с 1.10.2014 г. на 5 % в сумме 1 625,0 тыс. руб., а также у</w:t>
      </w:r>
      <w:r w:rsidRPr="00042D3A">
        <w:t>величение расходов на 1 932,0 тыс. рублей на содержание и</w:t>
      </w:r>
      <w:proofErr w:type="gramEnd"/>
      <w:r w:rsidRPr="00042D3A">
        <w:t xml:space="preserve"> </w:t>
      </w:r>
      <w:proofErr w:type="gramStart"/>
      <w:r w:rsidRPr="00042D3A">
        <w:t xml:space="preserve">обеспечение деятельности </w:t>
      </w:r>
      <w:r w:rsidR="00042D3A" w:rsidRPr="00042D3A">
        <w:t>а</w:t>
      </w:r>
      <w:r w:rsidRPr="00042D3A">
        <w:t>ппарат</w:t>
      </w:r>
      <w:r w:rsidR="00042D3A" w:rsidRPr="00042D3A">
        <w:t>ов органов исполнительной власти Республики Коми – Министерства культуры Республики Коми и участников Госпрограммы в рамках реализации</w:t>
      </w:r>
      <w:r w:rsidRPr="00042D3A">
        <w:t xml:space="preserve"> Закона Республики Коми "О государственных гарантиях лицам, замещающим отдельные государственные должности Республики Коми", Закона Республики Коми "О пенсионном обеспечении лиц, замещавших должности </w:t>
      </w:r>
      <w:r w:rsidRPr="00AA7FD6">
        <w:rPr>
          <w:szCs w:val="28"/>
        </w:rPr>
        <w:t>государственной гражданской службы Республики Коми" и Закона Республики Коми "О некоторых вопросах государственной гражданской службы Республики Коми и индексация заработной</w:t>
      </w:r>
      <w:proofErr w:type="gramEnd"/>
      <w:r w:rsidRPr="00AA7FD6">
        <w:rPr>
          <w:szCs w:val="28"/>
        </w:rPr>
        <w:t xml:space="preserve"> платы на 5% с 1.10.2014 г.</w:t>
      </w:r>
    </w:p>
    <w:p w:rsidR="00BD7DB9" w:rsidRPr="00AA7FD6" w:rsidRDefault="00BD060D" w:rsidP="00EE575E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BD7DB9" w:rsidRPr="00AA7FD6">
        <w:rPr>
          <w:sz w:val="28"/>
          <w:szCs w:val="28"/>
        </w:rPr>
        <w:t xml:space="preserve"> с указанными корректировками внесены изменения в таблицы 6, 7, 7А и 7Б приложения 1 к Госпрограмме.</w:t>
      </w:r>
    </w:p>
    <w:p w:rsidR="00BD7DB9" w:rsidRDefault="00BD7DB9" w:rsidP="00EE575E">
      <w:pPr>
        <w:pStyle w:val="a3"/>
        <w:ind w:firstLine="709"/>
        <w:jc w:val="both"/>
      </w:pPr>
      <w:r>
        <w:t>В таблице 6.1 устранена неточность действующей редакции</w:t>
      </w:r>
      <w:r w:rsidR="00B60EA4">
        <w:t>, вызванная технической ошибкой</w:t>
      </w:r>
      <w:r>
        <w:t>.</w:t>
      </w:r>
    </w:p>
    <w:p w:rsidR="00ED7926" w:rsidRPr="00ED7926" w:rsidRDefault="004C7E16" w:rsidP="00EE575E">
      <w:pPr>
        <w:autoSpaceDE w:val="0"/>
        <w:autoSpaceDN w:val="0"/>
        <w:adjustRightInd w:val="0"/>
        <w:ind w:left="0" w:firstLine="709"/>
        <w:rPr>
          <w:rFonts w:eastAsiaTheme="minorHAnsi"/>
          <w:sz w:val="28"/>
          <w:szCs w:val="28"/>
          <w:lang w:eastAsia="en-US"/>
        </w:rPr>
      </w:pPr>
      <w:proofErr w:type="gramStart"/>
      <w:r w:rsidRPr="00ED7926">
        <w:rPr>
          <w:sz w:val="28"/>
          <w:szCs w:val="28"/>
        </w:rPr>
        <w:t xml:space="preserve">В связи с заключением </w:t>
      </w:r>
      <w:r w:rsidR="00ED7926" w:rsidRPr="00ED7926">
        <w:rPr>
          <w:sz w:val="28"/>
          <w:szCs w:val="28"/>
        </w:rPr>
        <w:t xml:space="preserve">в настоящее время </w:t>
      </w:r>
      <w:r w:rsidRPr="00ED7926">
        <w:rPr>
          <w:sz w:val="28"/>
          <w:szCs w:val="28"/>
        </w:rPr>
        <w:t>Соглашени</w:t>
      </w:r>
      <w:r w:rsidR="00ED7926">
        <w:rPr>
          <w:sz w:val="28"/>
          <w:szCs w:val="28"/>
        </w:rPr>
        <w:t>й</w:t>
      </w:r>
      <w:r w:rsidRPr="00ED7926">
        <w:rPr>
          <w:sz w:val="28"/>
          <w:szCs w:val="28"/>
        </w:rPr>
        <w:t xml:space="preserve"> </w:t>
      </w:r>
      <w:r w:rsidR="00ED7926" w:rsidRPr="00ED7926">
        <w:rPr>
          <w:rFonts w:eastAsiaTheme="minorHAnsi"/>
          <w:sz w:val="28"/>
          <w:szCs w:val="28"/>
          <w:lang w:eastAsia="en-US"/>
        </w:rPr>
        <w:t>между Министерством культуры Российской Федерации и Правительством Республики Коми о предоставлении в</w:t>
      </w:r>
      <w:r w:rsidR="00ED7926">
        <w:rPr>
          <w:rFonts w:eastAsiaTheme="minorHAnsi"/>
          <w:sz w:val="28"/>
          <w:szCs w:val="28"/>
          <w:lang w:eastAsia="en-US"/>
        </w:rPr>
        <w:t xml:space="preserve"> </w:t>
      </w:r>
      <w:r w:rsidR="00ED7926" w:rsidRPr="00ED7926">
        <w:rPr>
          <w:rFonts w:eastAsiaTheme="minorHAnsi"/>
          <w:sz w:val="28"/>
          <w:szCs w:val="28"/>
          <w:lang w:eastAsia="en-US"/>
        </w:rPr>
        <w:t>2014 году из федерального бюджета бюджету Республики Коми государственной поддержки (гранта) в рамках подпрограмм «Туризм», «Наследие», «Искусство» государственной программы Российской Федерации «Развитие культуры и туризма»</w:t>
      </w:r>
      <w:r w:rsidR="00ED7926">
        <w:rPr>
          <w:rFonts w:eastAsiaTheme="minorHAnsi"/>
          <w:sz w:val="28"/>
          <w:szCs w:val="28"/>
          <w:lang w:eastAsia="en-US"/>
        </w:rPr>
        <w:t>,</w:t>
      </w:r>
      <w:r w:rsidR="00ED7926" w:rsidRPr="00ED7926">
        <w:rPr>
          <w:rFonts w:eastAsiaTheme="minorHAnsi"/>
          <w:sz w:val="28"/>
          <w:szCs w:val="28"/>
          <w:lang w:eastAsia="en-US"/>
        </w:rPr>
        <w:t xml:space="preserve"> </w:t>
      </w:r>
      <w:r w:rsidR="00ED7926">
        <w:rPr>
          <w:rFonts w:eastAsiaTheme="minorHAnsi"/>
          <w:sz w:val="28"/>
          <w:szCs w:val="28"/>
          <w:lang w:eastAsia="en-US"/>
        </w:rPr>
        <w:t xml:space="preserve">уполномоченными </w:t>
      </w:r>
      <w:r w:rsidR="00ED7926" w:rsidRPr="00ED7926">
        <w:rPr>
          <w:rFonts w:eastAsiaTheme="minorHAnsi"/>
          <w:sz w:val="28"/>
          <w:szCs w:val="28"/>
          <w:lang w:eastAsia="en-US"/>
        </w:rPr>
        <w:t>на реализацию мероприятий</w:t>
      </w:r>
      <w:r w:rsidR="00ED7926">
        <w:rPr>
          <w:rFonts w:eastAsiaTheme="minorHAnsi"/>
          <w:sz w:val="28"/>
          <w:szCs w:val="28"/>
          <w:lang w:eastAsia="en-US"/>
        </w:rPr>
        <w:t xml:space="preserve"> по которым определены Министерство культуры Республики Коми, Министерство национальной политики Республики</w:t>
      </w:r>
      <w:proofErr w:type="gramEnd"/>
      <w:r w:rsidR="00ED7926">
        <w:rPr>
          <w:rFonts w:eastAsiaTheme="minorHAnsi"/>
          <w:sz w:val="28"/>
          <w:szCs w:val="28"/>
          <w:lang w:eastAsia="en-US"/>
        </w:rPr>
        <w:t xml:space="preserve"> Коми, Агентство Республики Коми по туризму </w:t>
      </w:r>
      <w:r w:rsidR="00ED7926" w:rsidRPr="00ED7926">
        <w:rPr>
          <w:rFonts w:eastAsiaTheme="minorHAnsi"/>
          <w:sz w:val="28"/>
          <w:szCs w:val="28"/>
          <w:lang w:eastAsia="en-US"/>
        </w:rPr>
        <w:t xml:space="preserve"> </w:t>
      </w:r>
      <w:r w:rsidR="00ED7926">
        <w:rPr>
          <w:rFonts w:eastAsiaTheme="minorHAnsi"/>
          <w:sz w:val="28"/>
          <w:szCs w:val="28"/>
          <w:lang w:eastAsia="en-US"/>
        </w:rPr>
        <w:t>уточнены бюджетополучатели по основным мероприятиям Госпрограммы 1.01.07 и 2.02.07 в таблицах 6, 6.1. и 6.2 соответственно.</w:t>
      </w:r>
    </w:p>
    <w:p w:rsidR="004C2839" w:rsidRDefault="00042755" w:rsidP="00EE575E">
      <w:pPr>
        <w:tabs>
          <w:tab w:val="left" w:pos="142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C2839">
        <w:rPr>
          <w:sz w:val="28"/>
          <w:szCs w:val="28"/>
        </w:rPr>
        <w:t>П</w:t>
      </w:r>
      <w:r w:rsidR="004C2839" w:rsidRPr="00817525">
        <w:rPr>
          <w:sz w:val="28"/>
          <w:szCs w:val="28"/>
        </w:rPr>
        <w:t xml:space="preserve">роизведена </w:t>
      </w:r>
      <w:r w:rsidR="004C2839">
        <w:rPr>
          <w:sz w:val="28"/>
          <w:szCs w:val="28"/>
        </w:rPr>
        <w:t>к</w:t>
      </w:r>
      <w:r w:rsidR="004C2839" w:rsidRPr="00817525">
        <w:rPr>
          <w:sz w:val="28"/>
          <w:szCs w:val="28"/>
        </w:rPr>
        <w:t>орректировка показателей</w:t>
      </w:r>
      <w:r w:rsidR="004C2839">
        <w:rPr>
          <w:sz w:val="28"/>
          <w:szCs w:val="28"/>
        </w:rPr>
        <w:t xml:space="preserve"> (индикаторов)</w:t>
      </w:r>
      <w:r w:rsidR="004C2839" w:rsidRPr="00817525">
        <w:rPr>
          <w:sz w:val="28"/>
          <w:szCs w:val="28"/>
        </w:rPr>
        <w:t xml:space="preserve"> Госпрограммы</w:t>
      </w:r>
      <w:r w:rsidR="004C2839">
        <w:rPr>
          <w:sz w:val="28"/>
          <w:szCs w:val="28"/>
        </w:rPr>
        <w:t xml:space="preserve"> по следующим основаниям:</w:t>
      </w:r>
    </w:p>
    <w:p w:rsidR="004C2839" w:rsidRDefault="004C2839" w:rsidP="00EE575E">
      <w:pPr>
        <w:tabs>
          <w:tab w:val="left" w:pos="142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042755">
        <w:rPr>
          <w:sz w:val="28"/>
          <w:szCs w:val="28"/>
        </w:rPr>
        <w:t>)</w:t>
      </w:r>
      <w:r>
        <w:rPr>
          <w:sz w:val="28"/>
          <w:szCs w:val="28"/>
        </w:rPr>
        <w:t xml:space="preserve"> по показателям (индикаторам) №№ 5, 6 (таблица 1 </w:t>
      </w:r>
      <w:r w:rsidRPr="00817525">
        <w:rPr>
          <w:sz w:val="28"/>
          <w:szCs w:val="28"/>
        </w:rPr>
        <w:t xml:space="preserve"> </w:t>
      </w:r>
      <w:r w:rsidRPr="00855638">
        <w:rPr>
          <w:sz w:val="28"/>
          <w:szCs w:val="28"/>
        </w:rPr>
        <w:t>приложения 1 к Госпрограмме</w:t>
      </w:r>
      <w:r>
        <w:rPr>
          <w:sz w:val="28"/>
          <w:szCs w:val="28"/>
        </w:rPr>
        <w:t>) – в соответствии с уточненными объемами работ, сроками и объемами финансирования строительства соответствующих объектов, что также отражено в таблиц</w:t>
      </w:r>
      <w:r w:rsidR="00042755">
        <w:rPr>
          <w:sz w:val="28"/>
          <w:szCs w:val="28"/>
        </w:rPr>
        <w:t>е 7А</w:t>
      </w:r>
      <w:r>
        <w:rPr>
          <w:sz w:val="28"/>
          <w:szCs w:val="28"/>
        </w:rPr>
        <w:t xml:space="preserve"> </w:t>
      </w:r>
      <w:r w:rsidRPr="00855638">
        <w:rPr>
          <w:sz w:val="28"/>
          <w:szCs w:val="28"/>
        </w:rPr>
        <w:t>приложения 1 к Госпрограмме</w:t>
      </w:r>
      <w:r>
        <w:rPr>
          <w:sz w:val="28"/>
          <w:szCs w:val="28"/>
        </w:rPr>
        <w:t>;</w:t>
      </w:r>
    </w:p>
    <w:p w:rsidR="00ED7926" w:rsidRDefault="004C2839" w:rsidP="00EE575E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04275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ED7926">
        <w:rPr>
          <w:sz w:val="28"/>
          <w:szCs w:val="28"/>
        </w:rPr>
        <w:t xml:space="preserve">по показателю (индикатору) № 7 (таблицы 1 и 1а </w:t>
      </w:r>
      <w:r w:rsidR="00ED7926" w:rsidRPr="00817525">
        <w:rPr>
          <w:sz w:val="28"/>
          <w:szCs w:val="28"/>
        </w:rPr>
        <w:t xml:space="preserve"> </w:t>
      </w:r>
      <w:r w:rsidR="00ED7926" w:rsidRPr="00855638">
        <w:rPr>
          <w:sz w:val="28"/>
          <w:szCs w:val="28"/>
        </w:rPr>
        <w:t>приложения 1 к Госпрограмме</w:t>
      </w:r>
      <w:r w:rsidR="00ED7926">
        <w:rPr>
          <w:sz w:val="28"/>
          <w:szCs w:val="28"/>
        </w:rPr>
        <w:t>) – по переносу срока ввода объекта «С</w:t>
      </w:r>
      <w:r w:rsidR="00ED7926" w:rsidRPr="006A1536">
        <w:rPr>
          <w:bCs/>
          <w:sz w:val="28"/>
          <w:szCs w:val="28"/>
        </w:rPr>
        <w:t xml:space="preserve">троительство социокультурного центра в </w:t>
      </w:r>
      <w:proofErr w:type="spellStart"/>
      <w:r w:rsidR="00ED7926" w:rsidRPr="006A1536">
        <w:rPr>
          <w:bCs/>
          <w:sz w:val="28"/>
          <w:szCs w:val="28"/>
        </w:rPr>
        <w:t>с</w:t>
      </w:r>
      <w:proofErr w:type="gramStart"/>
      <w:r w:rsidR="00ED7926" w:rsidRPr="006A1536">
        <w:rPr>
          <w:bCs/>
          <w:sz w:val="28"/>
          <w:szCs w:val="28"/>
        </w:rPr>
        <w:t>.Д</w:t>
      </w:r>
      <w:proofErr w:type="gramEnd"/>
      <w:r w:rsidR="00ED7926" w:rsidRPr="006A1536">
        <w:rPr>
          <w:bCs/>
          <w:sz w:val="28"/>
          <w:szCs w:val="28"/>
        </w:rPr>
        <w:t>он</w:t>
      </w:r>
      <w:proofErr w:type="spellEnd"/>
      <w:r w:rsidR="00ED7926" w:rsidRPr="006A1536">
        <w:rPr>
          <w:bCs/>
          <w:sz w:val="28"/>
          <w:szCs w:val="28"/>
        </w:rPr>
        <w:t xml:space="preserve"> </w:t>
      </w:r>
      <w:proofErr w:type="spellStart"/>
      <w:r w:rsidR="00ED7926" w:rsidRPr="006A1536">
        <w:rPr>
          <w:bCs/>
          <w:sz w:val="28"/>
          <w:szCs w:val="28"/>
        </w:rPr>
        <w:t>Усть-Куломского</w:t>
      </w:r>
      <w:proofErr w:type="spellEnd"/>
      <w:r w:rsidR="00ED7926" w:rsidRPr="006A1536">
        <w:rPr>
          <w:bCs/>
          <w:sz w:val="28"/>
          <w:szCs w:val="28"/>
        </w:rPr>
        <w:t xml:space="preserve"> района</w:t>
      </w:r>
      <w:r w:rsidR="00ED7926">
        <w:rPr>
          <w:bCs/>
          <w:sz w:val="28"/>
          <w:szCs w:val="28"/>
        </w:rPr>
        <w:t xml:space="preserve">» на 2015 год в связи с возникшей </w:t>
      </w:r>
      <w:r w:rsidR="00315CD5">
        <w:rPr>
          <w:bCs/>
          <w:sz w:val="28"/>
          <w:szCs w:val="28"/>
        </w:rPr>
        <w:t>необходимостью дополнительных работ, указанных в п.3 (2) настоящей пояснительной записки</w:t>
      </w:r>
      <w:r w:rsidR="00460434">
        <w:rPr>
          <w:bCs/>
          <w:sz w:val="28"/>
          <w:szCs w:val="28"/>
        </w:rPr>
        <w:t>;</w:t>
      </w:r>
      <w:r w:rsidR="00315CD5">
        <w:rPr>
          <w:bCs/>
          <w:sz w:val="28"/>
          <w:szCs w:val="28"/>
        </w:rPr>
        <w:t xml:space="preserve"> по объекту «</w:t>
      </w:r>
      <w:r w:rsidR="00315CD5" w:rsidRPr="00372643">
        <w:rPr>
          <w:bCs/>
          <w:sz w:val="28"/>
          <w:szCs w:val="28"/>
        </w:rPr>
        <w:t>Пристройка к кинотеатру "Союз" по адресу: Республика Коми, с. Корткерос, ул. Набережная, д.2</w:t>
      </w:r>
      <w:r w:rsidR="00315CD5">
        <w:rPr>
          <w:bCs/>
          <w:sz w:val="28"/>
          <w:szCs w:val="28"/>
        </w:rPr>
        <w:t xml:space="preserve">» </w:t>
      </w:r>
      <w:r w:rsidR="00460434">
        <w:rPr>
          <w:bCs/>
          <w:sz w:val="28"/>
          <w:szCs w:val="28"/>
        </w:rPr>
        <w:t xml:space="preserve"> - в </w:t>
      </w:r>
      <w:r w:rsidR="00460434" w:rsidRPr="00EE575E">
        <w:rPr>
          <w:bCs/>
          <w:sz w:val="28"/>
          <w:szCs w:val="28"/>
        </w:rPr>
        <w:lastRenderedPageBreak/>
        <w:t xml:space="preserve">связи с возникшими </w:t>
      </w:r>
      <w:r w:rsidR="00EE575E" w:rsidRPr="00EE575E">
        <w:rPr>
          <w:bCs/>
          <w:sz w:val="28"/>
          <w:szCs w:val="28"/>
        </w:rPr>
        <w:t xml:space="preserve">дополнительными </w:t>
      </w:r>
      <w:r w:rsidR="00460434" w:rsidRPr="00EE575E">
        <w:rPr>
          <w:bCs/>
          <w:sz w:val="28"/>
          <w:szCs w:val="28"/>
        </w:rPr>
        <w:t>работами по дренажу подвала объекта</w:t>
      </w:r>
      <w:r w:rsidR="00C41C15" w:rsidRPr="00EE575E">
        <w:rPr>
          <w:bCs/>
          <w:sz w:val="28"/>
          <w:szCs w:val="28"/>
        </w:rPr>
        <w:t>;</w:t>
      </w:r>
      <w:r w:rsidR="00C41C15">
        <w:rPr>
          <w:bCs/>
          <w:sz w:val="28"/>
          <w:szCs w:val="28"/>
        </w:rPr>
        <w:t xml:space="preserve"> показатель по МО МР «Сосногорск» по объекту «</w:t>
      </w:r>
      <w:r w:rsidR="00C41C15" w:rsidRPr="005F74EB">
        <w:rPr>
          <w:bCs/>
          <w:sz w:val="28"/>
          <w:szCs w:val="28"/>
        </w:rPr>
        <w:t xml:space="preserve">Реконструкция здания «Центр национальных культур» в </w:t>
      </w:r>
      <w:proofErr w:type="spellStart"/>
      <w:r w:rsidR="00C41C15" w:rsidRPr="005F74EB">
        <w:rPr>
          <w:bCs/>
          <w:sz w:val="28"/>
          <w:szCs w:val="28"/>
        </w:rPr>
        <w:t>г</w:t>
      </w:r>
      <w:proofErr w:type="gramStart"/>
      <w:r w:rsidR="00C41C15" w:rsidRPr="005F74EB">
        <w:rPr>
          <w:bCs/>
          <w:sz w:val="28"/>
          <w:szCs w:val="28"/>
        </w:rPr>
        <w:t>.С</w:t>
      </w:r>
      <w:proofErr w:type="gramEnd"/>
      <w:r w:rsidR="00C41C15" w:rsidRPr="005F74EB">
        <w:rPr>
          <w:bCs/>
          <w:sz w:val="28"/>
          <w:szCs w:val="28"/>
        </w:rPr>
        <w:t>осногорске</w:t>
      </w:r>
      <w:proofErr w:type="spellEnd"/>
      <w:r w:rsidR="00C41C15">
        <w:rPr>
          <w:bCs/>
          <w:sz w:val="28"/>
          <w:szCs w:val="28"/>
        </w:rPr>
        <w:t>» - исключен по причинам, указанным в п.3 (2) настоящей пояснительной записки;</w:t>
      </w:r>
    </w:p>
    <w:p w:rsidR="004C2839" w:rsidRDefault="00ED7926" w:rsidP="00EE575E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4C2839">
        <w:rPr>
          <w:sz w:val="28"/>
          <w:szCs w:val="28"/>
        </w:rPr>
        <w:t xml:space="preserve">по показателям </w:t>
      </w:r>
      <w:r w:rsidR="00460434">
        <w:rPr>
          <w:sz w:val="28"/>
          <w:szCs w:val="28"/>
        </w:rPr>
        <w:t xml:space="preserve">№№ </w:t>
      </w:r>
      <w:r w:rsidR="004C2839">
        <w:rPr>
          <w:sz w:val="28"/>
          <w:szCs w:val="28"/>
        </w:rPr>
        <w:t xml:space="preserve">20 и 36 – в соответствии с </w:t>
      </w:r>
      <w:r w:rsidR="004C2839" w:rsidRPr="00817525">
        <w:rPr>
          <w:sz w:val="28"/>
          <w:szCs w:val="28"/>
        </w:rPr>
        <w:t>распоряжени</w:t>
      </w:r>
      <w:r w:rsidR="004C2839">
        <w:rPr>
          <w:sz w:val="28"/>
          <w:szCs w:val="28"/>
        </w:rPr>
        <w:t>ем</w:t>
      </w:r>
      <w:r w:rsidR="004C2839" w:rsidRPr="00817525">
        <w:rPr>
          <w:sz w:val="28"/>
          <w:szCs w:val="28"/>
        </w:rPr>
        <w:t xml:space="preserve"> Правительства Республики Коми «О внесении изменений в </w:t>
      </w:r>
      <w:hyperlink r:id="rId6" w:history="1">
        <w:r w:rsidR="004C2839" w:rsidRPr="00817525">
          <w:rPr>
            <w:sz w:val="28"/>
            <w:szCs w:val="28"/>
          </w:rPr>
          <w:t>распоряжение</w:t>
        </w:r>
      </w:hyperlink>
      <w:r w:rsidR="004C2839" w:rsidRPr="00817525">
        <w:rPr>
          <w:sz w:val="28"/>
          <w:szCs w:val="28"/>
        </w:rPr>
        <w:t xml:space="preserve"> Правительства Республики Коми от 20 февраля 2013 г. № 43-р «Об утверждении  Плана мероприятий («дорожной карты») «Изменения в отраслях социальной сферы, направленные на повышение эффективности сферы культуры в Республике Коми»</w:t>
      </w:r>
      <w:r w:rsidR="004C2839">
        <w:rPr>
          <w:sz w:val="28"/>
          <w:szCs w:val="28"/>
        </w:rPr>
        <w:t xml:space="preserve"> </w:t>
      </w:r>
      <w:r w:rsidR="004C2839">
        <w:rPr>
          <w:rFonts w:eastAsiaTheme="minorHAnsi"/>
          <w:sz w:val="28"/>
          <w:szCs w:val="28"/>
          <w:lang w:eastAsia="en-US"/>
        </w:rPr>
        <w:t>от 13 мая 2014 г. № 156-р</w:t>
      </w:r>
      <w:r w:rsidR="004C2839" w:rsidRPr="00817525">
        <w:rPr>
          <w:sz w:val="28"/>
          <w:szCs w:val="28"/>
        </w:rPr>
        <w:t>, согласованном с Министерством культуры Российской Федерации и Министерством труда и социальной защиты Российской Федерации</w:t>
      </w:r>
      <w:r w:rsidR="004C2839">
        <w:rPr>
          <w:sz w:val="28"/>
          <w:szCs w:val="28"/>
        </w:rPr>
        <w:t>. Данные изменения затрагивают показатели Стратегии социально-экономического развития Республики Коми на период до 2020 года, утвержденной п</w:t>
      </w:r>
      <w:r w:rsidR="004C2839">
        <w:rPr>
          <w:rFonts w:eastAsiaTheme="minorHAnsi"/>
          <w:sz w:val="28"/>
          <w:szCs w:val="28"/>
          <w:lang w:eastAsia="en-US"/>
        </w:rPr>
        <w:t xml:space="preserve">остановлением Правительства Республики Коми от 27 марта 2006 г. № 45 (далее – Стратегия), </w:t>
      </w:r>
      <w:r w:rsidR="004C2839">
        <w:rPr>
          <w:sz w:val="28"/>
          <w:szCs w:val="28"/>
        </w:rPr>
        <w:t xml:space="preserve">что будет отражено при внесении соответствующих изменений в Стратегию в 4 кв. </w:t>
      </w:r>
      <w:proofErr w:type="spellStart"/>
      <w:r w:rsidR="004C2839">
        <w:rPr>
          <w:sz w:val="28"/>
          <w:szCs w:val="28"/>
        </w:rPr>
        <w:t>т.г</w:t>
      </w:r>
      <w:proofErr w:type="spellEnd"/>
      <w:r w:rsidR="004C2839">
        <w:rPr>
          <w:sz w:val="28"/>
          <w:szCs w:val="28"/>
        </w:rPr>
        <w:t>.;</w:t>
      </w:r>
    </w:p>
    <w:p w:rsidR="004C2839" w:rsidRDefault="00460434" w:rsidP="008A58BA">
      <w:pPr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042755">
        <w:rPr>
          <w:bCs/>
          <w:sz w:val="28"/>
          <w:szCs w:val="28"/>
        </w:rPr>
        <w:t>)</w:t>
      </w:r>
      <w:r w:rsidR="004C2839">
        <w:rPr>
          <w:bCs/>
          <w:sz w:val="28"/>
          <w:szCs w:val="28"/>
        </w:rPr>
        <w:t xml:space="preserve"> по показателю </w:t>
      </w:r>
      <w:r>
        <w:rPr>
          <w:bCs/>
          <w:sz w:val="28"/>
          <w:szCs w:val="28"/>
        </w:rPr>
        <w:t xml:space="preserve">№ </w:t>
      </w:r>
      <w:r w:rsidR="004C2839">
        <w:rPr>
          <w:bCs/>
          <w:sz w:val="28"/>
          <w:szCs w:val="28"/>
        </w:rPr>
        <w:t xml:space="preserve">31 – формулировка уточнена в соответствии с действующей редакцией Стратегии, в </w:t>
      </w:r>
      <w:proofErr w:type="gramStart"/>
      <w:r w:rsidR="004C2839">
        <w:rPr>
          <w:bCs/>
          <w:sz w:val="28"/>
          <w:szCs w:val="28"/>
        </w:rPr>
        <w:t>связи</w:t>
      </w:r>
      <w:proofErr w:type="gramEnd"/>
      <w:r w:rsidR="004C2839">
        <w:rPr>
          <w:bCs/>
          <w:sz w:val="28"/>
          <w:szCs w:val="28"/>
        </w:rPr>
        <w:t xml:space="preserve"> с чем внесены необходимые изменения в графу 7 соответствующих позиций таблицы 2 </w:t>
      </w:r>
      <w:r w:rsidR="004C2839" w:rsidRPr="00855638">
        <w:rPr>
          <w:sz w:val="28"/>
          <w:szCs w:val="28"/>
        </w:rPr>
        <w:t>приложения 1 к Госпрограмме</w:t>
      </w:r>
      <w:r w:rsidR="00AA7FD6">
        <w:rPr>
          <w:sz w:val="28"/>
          <w:szCs w:val="28"/>
        </w:rPr>
        <w:t>;</w:t>
      </w:r>
    </w:p>
    <w:p w:rsidR="00AA7FD6" w:rsidRDefault="00460434" w:rsidP="008A58BA">
      <w:pPr>
        <w:tabs>
          <w:tab w:val="left" w:pos="142"/>
          <w:tab w:val="left" w:pos="993"/>
        </w:tabs>
        <w:spacing w:before="120"/>
        <w:ind w:left="142" w:firstLine="567"/>
        <w:contextualSpacing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AA7FD6">
        <w:rPr>
          <w:sz w:val="28"/>
          <w:szCs w:val="28"/>
        </w:rPr>
        <w:t xml:space="preserve">) </w:t>
      </w:r>
      <w:r w:rsidR="00AA7FD6" w:rsidRPr="00573E5F">
        <w:rPr>
          <w:rFonts w:eastAsia="Calibri"/>
          <w:sz w:val="28"/>
          <w:szCs w:val="28"/>
          <w:lang w:eastAsia="en-US"/>
        </w:rPr>
        <w:t>по показателю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AA7FD6" w:rsidRPr="00573E5F">
        <w:rPr>
          <w:rFonts w:eastAsia="Calibri"/>
          <w:sz w:val="28"/>
          <w:szCs w:val="28"/>
          <w:lang w:eastAsia="en-US"/>
        </w:rPr>
        <w:t>32 – в связи с увеличением субсидии на финансовое обеспечение государственного задания на оказание государственных услуг (выполнение работ) ГАУ РК "Дом дружбы народов Республики Коми".</w:t>
      </w:r>
    </w:p>
    <w:p w:rsidR="00ED7926" w:rsidRPr="00573E5F" w:rsidRDefault="00ED7926" w:rsidP="008A58BA">
      <w:pPr>
        <w:tabs>
          <w:tab w:val="left" w:pos="142"/>
          <w:tab w:val="left" w:pos="993"/>
        </w:tabs>
        <w:spacing w:before="120"/>
        <w:ind w:left="142" w:firstLine="851"/>
        <w:contextualSpacing/>
        <w:rPr>
          <w:rFonts w:eastAsia="Calibri"/>
          <w:sz w:val="28"/>
          <w:szCs w:val="28"/>
          <w:lang w:eastAsia="en-US"/>
        </w:rPr>
      </w:pPr>
    </w:p>
    <w:p w:rsidR="00042755" w:rsidRDefault="00042755" w:rsidP="008A58BA">
      <w:pPr>
        <w:ind w:left="0" w:firstLine="709"/>
        <w:rPr>
          <w:sz w:val="28"/>
          <w:szCs w:val="28"/>
        </w:rPr>
      </w:pPr>
      <w:r>
        <w:t xml:space="preserve">5. </w:t>
      </w:r>
      <w:r w:rsidRPr="00855638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 xml:space="preserve">корректировкой </w:t>
      </w:r>
      <w:r w:rsidRPr="00855638">
        <w:rPr>
          <w:sz w:val="28"/>
          <w:szCs w:val="28"/>
        </w:rPr>
        <w:t xml:space="preserve">государственных заданий государственных автономных и бюджетных учреждений сферы культуры, подведомственных </w:t>
      </w:r>
      <w:r>
        <w:rPr>
          <w:sz w:val="28"/>
          <w:szCs w:val="28"/>
        </w:rPr>
        <w:t xml:space="preserve">участникам </w:t>
      </w:r>
      <w:r w:rsidRPr="00855638">
        <w:rPr>
          <w:sz w:val="28"/>
          <w:szCs w:val="28"/>
        </w:rPr>
        <w:t>Госпрограммы внесены соответствующие изменения</w:t>
      </w:r>
      <w:r>
        <w:rPr>
          <w:sz w:val="28"/>
          <w:szCs w:val="28"/>
        </w:rPr>
        <w:t xml:space="preserve"> в таблицу 5</w:t>
      </w:r>
      <w:r w:rsidRPr="007532CA">
        <w:rPr>
          <w:sz w:val="28"/>
          <w:szCs w:val="28"/>
        </w:rPr>
        <w:t xml:space="preserve"> </w:t>
      </w:r>
      <w:r w:rsidRPr="00855638">
        <w:rPr>
          <w:sz w:val="28"/>
          <w:szCs w:val="28"/>
        </w:rPr>
        <w:t>приложения 1 к Госпрограмме.</w:t>
      </w:r>
    </w:p>
    <w:p w:rsidR="00042D3A" w:rsidRDefault="00042D3A" w:rsidP="00EE575E">
      <w:pPr>
        <w:pStyle w:val="a3"/>
        <w:ind w:firstLine="709"/>
        <w:jc w:val="both"/>
      </w:pPr>
    </w:p>
    <w:p w:rsidR="00042755" w:rsidRDefault="00042755" w:rsidP="00EE575E">
      <w:pPr>
        <w:pStyle w:val="a3"/>
        <w:ind w:firstLine="709"/>
        <w:jc w:val="both"/>
      </w:pPr>
    </w:p>
    <w:p w:rsidR="00042755" w:rsidRDefault="00042755" w:rsidP="00EE575E">
      <w:pPr>
        <w:pStyle w:val="a3"/>
        <w:ind w:firstLine="709"/>
        <w:jc w:val="both"/>
      </w:pPr>
    </w:p>
    <w:p w:rsidR="00042755" w:rsidRPr="00042D3A" w:rsidRDefault="00042755" w:rsidP="00EE575E">
      <w:pPr>
        <w:pStyle w:val="a3"/>
        <w:ind w:firstLine="709"/>
        <w:jc w:val="both"/>
      </w:pPr>
    </w:p>
    <w:p w:rsidR="00042D3A" w:rsidRDefault="00042D3A" w:rsidP="00EE575E">
      <w:pPr>
        <w:pStyle w:val="a3"/>
        <w:ind w:firstLine="709"/>
        <w:jc w:val="both"/>
        <w:rPr>
          <w:szCs w:val="28"/>
        </w:rPr>
      </w:pPr>
    </w:p>
    <w:p w:rsidR="00076C1B" w:rsidRPr="00855638" w:rsidRDefault="00076C1B" w:rsidP="00EE575E">
      <w:pPr>
        <w:ind w:left="0"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м</w:t>
      </w:r>
      <w:r w:rsidRPr="00855638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Pr="00855638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</w:t>
      </w:r>
      <w:r w:rsidR="00EE575E">
        <w:rPr>
          <w:sz w:val="28"/>
          <w:szCs w:val="28"/>
        </w:rPr>
        <w:t>А. Прокудина</w:t>
      </w:r>
    </w:p>
    <w:p w:rsidR="00076C1B" w:rsidRPr="00855638" w:rsidRDefault="00076C1B" w:rsidP="00EE575E">
      <w:pPr>
        <w:ind w:left="0" w:firstLine="0"/>
        <w:rPr>
          <w:sz w:val="28"/>
          <w:szCs w:val="28"/>
        </w:rPr>
      </w:pPr>
    </w:p>
    <w:p w:rsidR="00956532" w:rsidRDefault="00956532" w:rsidP="00EE575E"/>
    <w:sectPr w:rsidR="00956532" w:rsidSect="00AD17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414E"/>
    <w:multiLevelType w:val="hybridMultilevel"/>
    <w:tmpl w:val="616E5166"/>
    <w:lvl w:ilvl="0" w:tplc="61F46B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3D6E78"/>
    <w:multiLevelType w:val="hybridMultilevel"/>
    <w:tmpl w:val="6742CBA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74D41A0"/>
    <w:multiLevelType w:val="hybridMultilevel"/>
    <w:tmpl w:val="93943358"/>
    <w:lvl w:ilvl="0" w:tplc="88E09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A8395F"/>
    <w:multiLevelType w:val="hybridMultilevel"/>
    <w:tmpl w:val="48B4A5E4"/>
    <w:lvl w:ilvl="0" w:tplc="68B8B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EC5402"/>
    <w:multiLevelType w:val="hybridMultilevel"/>
    <w:tmpl w:val="52A615FA"/>
    <w:lvl w:ilvl="0" w:tplc="68B8BE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1B"/>
    <w:rsid w:val="000005E3"/>
    <w:rsid w:val="000013CC"/>
    <w:rsid w:val="00001617"/>
    <w:rsid w:val="0000334E"/>
    <w:rsid w:val="00010C3C"/>
    <w:rsid w:val="0001187E"/>
    <w:rsid w:val="00012144"/>
    <w:rsid w:val="0001215D"/>
    <w:rsid w:val="00014634"/>
    <w:rsid w:val="00015751"/>
    <w:rsid w:val="00016473"/>
    <w:rsid w:val="00017BF0"/>
    <w:rsid w:val="00020D6F"/>
    <w:rsid w:val="00021520"/>
    <w:rsid w:val="000256D0"/>
    <w:rsid w:val="00027B73"/>
    <w:rsid w:val="00032A30"/>
    <w:rsid w:val="00042755"/>
    <w:rsid w:val="00042D3A"/>
    <w:rsid w:val="000473AB"/>
    <w:rsid w:val="00053930"/>
    <w:rsid w:val="00055F14"/>
    <w:rsid w:val="00065102"/>
    <w:rsid w:val="00070708"/>
    <w:rsid w:val="00076C1B"/>
    <w:rsid w:val="00083364"/>
    <w:rsid w:val="00085057"/>
    <w:rsid w:val="00085CCE"/>
    <w:rsid w:val="000866DC"/>
    <w:rsid w:val="000914BC"/>
    <w:rsid w:val="00091A3D"/>
    <w:rsid w:val="000943D0"/>
    <w:rsid w:val="00094F15"/>
    <w:rsid w:val="000951E6"/>
    <w:rsid w:val="0009630A"/>
    <w:rsid w:val="000A1E92"/>
    <w:rsid w:val="000A779A"/>
    <w:rsid w:val="000B00FC"/>
    <w:rsid w:val="000D0E0F"/>
    <w:rsid w:val="000D1A20"/>
    <w:rsid w:val="000E294F"/>
    <w:rsid w:val="000E6012"/>
    <w:rsid w:val="000E6CA7"/>
    <w:rsid w:val="000F14CC"/>
    <w:rsid w:val="000F652F"/>
    <w:rsid w:val="000F6C7B"/>
    <w:rsid w:val="001010A5"/>
    <w:rsid w:val="001151B3"/>
    <w:rsid w:val="00116E33"/>
    <w:rsid w:val="00121A23"/>
    <w:rsid w:val="001249F0"/>
    <w:rsid w:val="001253A1"/>
    <w:rsid w:val="00126451"/>
    <w:rsid w:val="00136C34"/>
    <w:rsid w:val="0014417A"/>
    <w:rsid w:val="00145751"/>
    <w:rsid w:val="00145EA8"/>
    <w:rsid w:val="00147D50"/>
    <w:rsid w:val="00152821"/>
    <w:rsid w:val="00155F85"/>
    <w:rsid w:val="00156289"/>
    <w:rsid w:val="00156CFB"/>
    <w:rsid w:val="0015722F"/>
    <w:rsid w:val="00162278"/>
    <w:rsid w:val="00164DE0"/>
    <w:rsid w:val="00175559"/>
    <w:rsid w:val="00176C3C"/>
    <w:rsid w:val="001806FA"/>
    <w:rsid w:val="00192EE4"/>
    <w:rsid w:val="001942A4"/>
    <w:rsid w:val="001959A6"/>
    <w:rsid w:val="001A6D81"/>
    <w:rsid w:val="001B2676"/>
    <w:rsid w:val="001B4F18"/>
    <w:rsid w:val="001C3A62"/>
    <w:rsid w:val="001D1D1A"/>
    <w:rsid w:val="001D4F59"/>
    <w:rsid w:val="001D7586"/>
    <w:rsid w:val="001F3849"/>
    <w:rsid w:val="002013C1"/>
    <w:rsid w:val="00204CCD"/>
    <w:rsid w:val="00215AB8"/>
    <w:rsid w:val="002273ED"/>
    <w:rsid w:val="0023092A"/>
    <w:rsid w:val="002342A8"/>
    <w:rsid w:val="002441DC"/>
    <w:rsid w:val="0024622A"/>
    <w:rsid w:val="002548FB"/>
    <w:rsid w:val="00255D2C"/>
    <w:rsid w:val="00260B6B"/>
    <w:rsid w:val="00261CCC"/>
    <w:rsid w:val="002639B1"/>
    <w:rsid w:val="002640C3"/>
    <w:rsid w:val="00267425"/>
    <w:rsid w:val="002730FD"/>
    <w:rsid w:val="00277593"/>
    <w:rsid w:val="0028467C"/>
    <w:rsid w:val="002865AC"/>
    <w:rsid w:val="002943F8"/>
    <w:rsid w:val="002A2AD1"/>
    <w:rsid w:val="002A7BEF"/>
    <w:rsid w:val="002B57EE"/>
    <w:rsid w:val="002B7F66"/>
    <w:rsid w:val="002C2B49"/>
    <w:rsid w:val="002C3797"/>
    <w:rsid w:val="002C405A"/>
    <w:rsid w:val="002C7C42"/>
    <w:rsid w:val="002D28DD"/>
    <w:rsid w:val="002D3CC1"/>
    <w:rsid w:val="002E28BA"/>
    <w:rsid w:val="002E520A"/>
    <w:rsid w:val="002E785B"/>
    <w:rsid w:val="002F17E3"/>
    <w:rsid w:val="002F2866"/>
    <w:rsid w:val="002F5ED8"/>
    <w:rsid w:val="002F648C"/>
    <w:rsid w:val="00300E19"/>
    <w:rsid w:val="00301FD9"/>
    <w:rsid w:val="00303594"/>
    <w:rsid w:val="0030492A"/>
    <w:rsid w:val="0030602A"/>
    <w:rsid w:val="00307BB2"/>
    <w:rsid w:val="003101E5"/>
    <w:rsid w:val="003109C6"/>
    <w:rsid w:val="00312256"/>
    <w:rsid w:val="003125D6"/>
    <w:rsid w:val="00313200"/>
    <w:rsid w:val="00313FC3"/>
    <w:rsid w:val="0031533E"/>
    <w:rsid w:val="00315CD5"/>
    <w:rsid w:val="00317D73"/>
    <w:rsid w:val="00323B9D"/>
    <w:rsid w:val="0032723A"/>
    <w:rsid w:val="00333FC8"/>
    <w:rsid w:val="0033580D"/>
    <w:rsid w:val="003434F9"/>
    <w:rsid w:val="00353FA2"/>
    <w:rsid w:val="00355782"/>
    <w:rsid w:val="003568CD"/>
    <w:rsid w:val="00357EEB"/>
    <w:rsid w:val="00362864"/>
    <w:rsid w:val="00371FFB"/>
    <w:rsid w:val="00380E89"/>
    <w:rsid w:val="00384855"/>
    <w:rsid w:val="0039667D"/>
    <w:rsid w:val="003A1570"/>
    <w:rsid w:val="003A7944"/>
    <w:rsid w:val="003B4086"/>
    <w:rsid w:val="003B4CCB"/>
    <w:rsid w:val="003B7164"/>
    <w:rsid w:val="003C0D6C"/>
    <w:rsid w:val="003C1127"/>
    <w:rsid w:val="003C1D6F"/>
    <w:rsid w:val="003C338F"/>
    <w:rsid w:val="003C548E"/>
    <w:rsid w:val="003D01B0"/>
    <w:rsid w:val="003D2F73"/>
    <w:rsid w:val="003D5323"/>
    <w:rsid w:val="003D6ADA"/>
    <w:rsid w:val="003D77EF"/>
    <w:rsid w:val="003F1A07"/>
    <w:rsid w:val="003F2CB2"/>
    <w:rsid w:val="00400191"/>
    <w:rsid w:val="004031CF"/>
    <w:rsid w:val="0040780B"/>
    <w:rsid w:val="00407F04"/>
    <w:rsid w:val="00410A41"/>
    <w:rsid w:val="00412B5E"/>
    <w:rsid w:val="004160B7"/>
    <w:rsid w:val="00417154"/>
    <w:rsid w:val="00421F3C"/>
    <w:rsid w:val="0045698F"/>
    <w:rsid w:val="00456AE1"/>
    <w:rsid w:val="00457354"/>
    <w:rsid w:val="00460434"/>
    <w:rsid w:val="0046584C"/>
    <w:rsid w:val="00470529"/>
    <w:rsid w:val="00473C19"/>
    <w:rsid w:val="00475454"/>
    <w:rsid w:val="00475C66"/>
    <w:rsid w:val="00477BD8"/>
    <w:rsid w:val="00480B1C"/>
    <w:rsid w:val="004828A7"/>
    <w:rsid w:val="00483E02"/>
    <w:rsid w:val="004843D8"/>
    <w:rsid w:val="00493FFC"/>
    <w:rsid w:val="00495BE4"/>
    <w:rsid w:val="00496D50"/>
    <w:rsid w:val="00497163"/>
    <w:rsid w:val="004A18D5"/>
    <w:rsid w:val="004B0C95"/>
    <w:rsid w:val="004B2CCD"/>
    <w:rsid w:val="004B37BB"/>
    <w:rsid w:val="004B7F17"/>
    <w:rsid w:val="004C2839"/>
    <w:rsid w:val="004C2A5E"/>
    <w:rsid w:val="004C3A7D"/>
    <w:rsid w:val="004C3C31"/>
    <w:rsid w:val="004C7E16"/>
    <w:rsid w:val="004D2070"/>
    <w:rsid w:val="004D3D26"/>
    <w:rsid w:val="004D773C"/>
    <w:rsid w:val="004E0791"/>
    <w:rsid w:val="004E2AB1"/>
    <w:rsid w:val="004E4BE7"/>
    <w:rsid w:val="004F0A53"/>
    <w:rsid w:val="00500BB1"/>
    <w:rsid w:val="00500CC7"/>
    <w:rsid w:val="00501333"/>
    <w:rsid w:val="00502C0E"/>
    <w:rsid w:val="00502CD1"/>
    <w:rsid w:val="00502F7A"/>
    <w:rsid w:val="00503834"/>
    <w:rsid w:val="00504588"/>
    <w:rsid w:val="00505375"/>
    <w:rsid w:val="005177E8"/>
    <w:rsid w:val="005226FE"/>
    <w:rsid w:val="00523C2F"/>
    <w:rsid w:val="005254AC"/>
    <w:rsid w:val="00534B96"/>
    <w:rsid w:val="00537DB7"/>
    <w:rsid w:val="005472F7"/>
    <w:rsid w:val="00553698"/>
    <w:rsid w:val="00557A32"/>
    <w:rsid w:val="0056641F"/>
    <w:rsid w:val="00567E63"/>
    <w:rsid w:val="00571014"/>
    <w:rsid w:val="00582CAB"/>
    <w:rsid w:val="005861B4"/>
    <w:rsid w:val="005871AB"/>
    <w:rsid w:val="00594D10"/>
    <w:rsid w:val="00595030"/>
    <w:rsid w:val="005956F1"/>
    <w:rsid w:val="005A0A74"/>
    <w:rsid w:val="005A19F2"/>
    <w:rsid w:val="005A4EF2"/>
    <w:rsid w:val="005A7AA6"/>
    <w:rsid w:val="005B283C"/>
    <w:rsid w:val="005B73E9"/>
    <w:rsid w:val="005B7C60"/>
    <w:rsid w:val="005C02B3"/>
    <w:rsid w:val="005C5F0F"/>
    <w:rsid w:val="005C663C"/>
    <w:rsid w:val="005C7FC0"/>
    <w:rsid w:val="005D0A7E"/>
    <w:rsid w:val="005D249F"/>
    <w:rsid w:val="005D416F"/>
    <w:rsid w:val="005D4DEA"/>
    <w:rsid w:val="005E043A"/>
    <w:rsid w:val="005E5224"/>
    <w:rsid w:val="005E742A"/>
    <w:rsid w:val="005F2F9C"/>
    <w:rsid w:val="005F3010"/>
    <w:rsid w:val="005F74EB"/>
    <w:rsid w:val="006001F6"/>
    <w:rsid w:val="00603D7B"/>
    <w:rsid w:val="00605CFF"/>
    <w:rsid w:val="00610090"/>
    <w:rsid w:val="00610AB2"/>
    <w:rsid w:val="00611025"/>
    <w:rsid w:val="00612724"/>
    <w:rsid w:val="006141EF"/>
    <w:rsid w:val="00617ECF"/>
    <w:rsid w:val="00631A39"/>
    <w:rsid w:val="00632010"/>
    <w:rsid w:val="00641937"/>
    <w:rsid w:val="006433BB"/>
    <w:rsid w:val="00644A00"/>
    <w:rsid w:val="00651D73"/>
    <w:rsid w:val="00660505"/>
    <w:rsid w:val="006618F6"/>
    <w:rsid w:val="0066193B"/>
    <w:rsid w:val="00665672"/>
    <w:rsid w:val="00670598"/>
    <w:rsid w:val="00670926"/>
    <w:rsid w:val="00673058"/>
    <w:rsid w:val="00674EE8"/>
    <w:rsid w:val="006752C8"/>
    <w:rsid w:val="006828D3"/>
    <w:rsid w:val="00682AEB"/>
    <w:rsid w:val="00684402"/>
    <w:rsid w:val="00685950"/>
    <w:rsid w:val="00686D18"/>
    <w:rsid w:val="00690805"/>
    <w:rsid w:val="00690EFF"/>
    <w:rsid w:val="00693A8E"/>
    <w:rsid w:val="006A1536"/>
    <w:rsid w:val="006A38D3"/>
    <w:rsid w:val="006A43F9"/>
    <w:rsid w:val="006A47A5"/>
    <w:rsid w:val="006B499B"/>
    <w:rsid w:val="006C11A2"/>
    <w:rsid w:val="006C2F12"/>
    <w:rsid w:val="006C42FF"/>
    <w:rsid w:val="006C61FD"/>
    <w:rsid w:val="006D2A15"/>
    <w:rsid w:val="006D37C9"/>
    <w:rsid w:val="006D439D"/>
    <w:rsid w:val="006E2F45"/>
    <w:rsid w:val="006E6003"/>
    <w:rsid w:val="006F29A1"/>
    <w:rsid w:val="006F6DE1"/>
    <w:rsid w:val="0070239B"/>
    <w:rsid w:val="00705B82"/>
    <w:rsid w:val="00705FE5"/>
    <w:rsid w:val="00707DEC"/>
    <w:rsid w:val="007128E4"/>
    <w:rsid w:val="00713625"/>
    <w:rsid w:val="0071777F"/>
    <w:rsid w:val="007178AD"/>
    <w:rsid w:val="007235F7"/>
    <w:rsid w:val="00724B32"/>
    <w:rsid w:val="00727C7D"/>
    <w:rsid w:val="00731139"/>
    <w:rsid w:val="0073423A"/>
    <w:rsid w:val="007364B8"/>
    <w:rsid w:val="007404BE"/>
    <w:rsid w:val="00743358"/>
    <w:rsid w:val="0074467A"/>
    <w:rsid w:val="0075078F"/>
    <w:rsid w:val="00756692"/>
    <w:rsid w:val="0077289B"/>
    <w:rsid w:val="00775999"/>
    <w:rsid w:val="007760C5"/>
    <w:rsid w:val="00787EF1"/>
    <w:rsid w:val="00793E4E"/>
    <w:rsid w:val="007A51A9"/>
    <w:rsid w:val="007B3103"/>
    <w:rsid w:val="007B47F3"/>
    <w:rsid w:val="007B7614"/>
    <w:rsid w:val="007B7670"/>
    <w:rsid w:val="007C339A"/>
    <w:rsid w:val="007C3A06"/>
    <w:rsid w:val="007C70E1"/>
    <w:rsid w:val="007C7922"/>
    <w:rsid w:val="007D1A67"/>
    <w:rsid w:val="007D2DCE"/>
    <w:rsid w:val="007D2F34"/>
    <w:rsid w:val="007D35F5"/>
    <w:rsid w:val="007D3EC8"/>
    <w:rsid w:val="007D6099"/>
    <w:rsid w:val="007E0913"/>
    <w:rsid w:val="007E1066"/>
    <w:rsid w:val="007E4781"/>
    <w:rsid w:val="007E6E42"/>
    <w:rsid w:val="007F0F95"/>
    <w:rsid w:val="007F7F40"/>
    <w:rsid w:val="00800AB1"/>
    <w:rsid w:val="00815A35"/>
    <w:rsid w:val="00824B6B"/>
    <w:rsid w:val="00835976"/>
    <w:rsid w:val="0083604B"/>
    <w:rsid w:val="0083633A"/>
    <w:rsid w:val="008440C3"/>
    <w:rsid w:val="00844A32"/>
    <w:rsid w:val="00845917"/>
    <w:rsid w:val="00845CA6"/>
    <w:rsid w:val="00851776"/>
    <w:rsid w:val="0085210E"/>
    <w:rsid w:val="00852F8A"/>
    <w:rsid w:val="008629FE"/>
    <w:rsid w:val="00864AF1"/>
    <w:rsid w:val="0086520B"/>
    <w:rsid w:val="008800CF"/>
    <w:rsid w:val="0088225B"/>
    <w:rsid w:val="00885281"/>
    <w:rsid w:val="0088562D"/>
    <w:rsid w:val="008867E1"/>
    <w:rsid w:val="00891EAD"/>
    <w:rsid w:val="0089594E"/>
    <w:rsid w:val="008965C4"/>
    <w:rsid w:val="00896B10"/>
    <w:rsid w:val="008A0715"/>
    <w:rsid w:val="008A4EB2"/>
    <w:rsid w:val="008A58BA"/>
    <w:rsid w:val="008B332A"/>
    <w:rsid w:val="008B6F6C"/>
    <w:rsid w:val="008C66E5"/>
    <w:rsid w:val="008D1A89"/>
    <w:rsid w:val="008D1EAB"/>
    <w:rsid w:val="008D5530"/>
    <w:rsid w:val="008E10CC"/>
    <w:rsid w:val="008E2DF1"/>
    <w:rsid w:val="008E39DF"/>
    <w:rsid w:val="008E6CED"/>
    <w:rsid w:val="008E76D8"/>
    <w:rsid w:val="008F2114"/>
    <w:rsid w:val="00901C5D"/>
    <w:rsid w:val="00906402"/>
    <w:rsid w:val="00910029"/>
    <w:rsid w:val="00910CA9"/>
    <w:rsid w:val="00914076"/>
    <w:rsid w:val="009165B6"/>
    <w:rsid w:val="009178E1"/>
    <w:rsid w:val="00920CEF"/>
    <w:rsid w:val="00932EB8"/>
    <w:rsid w:val="00933689"/>
    <w:rsid w:val="00934A43"/>
    <w:rsid w:val="00935221"/>
    <w:rsid w:val="00935C47"/>
    <w:rsid w:val="00937CD5"/>
    <w:rsid w:val="0094084C"/>
    <w:rsid w:val="0094194C"/>
    <w:rsid w:val="009426BD"/>
    <w:rsid w:val="00943E12"/>
    <w:rsid w:val="00944E92"/>
    <w:rsid w:val="00956532"/>
    <w:rsid w:val="00963100"/>
    <w:rsid w:val="00972756"/>
    <w:rsid w:val="00973433"/>
    <w:rsid w:val="009808EB"/>
    <w:rsid w:val="00985866"/>
    <w:rsid w:val="0099574E"/>
    <w:rsid w:val="009970FE"/>
    <w:rsid w:val="009A1D39"/>
    <w:rsid w:val="009A30B9"/>
    <w:rsid w:val="009B1BD9"/>
    <w:rsid w:val="009B1EE6"/>
    <w:rsid w:val="009B2A58"/>
    <w:rsid w:val="009B5207"/>
    <w:rsid w:val="009C07FC"/>
    <w:rsid w:val="009C3A00"/>
    <w:rsid w:val="009C799D"/>
    <w:rsid w:val="009D185E"/>
    <w:rsid w:val="009D526D"/>
    <w:rsid w:val="009D71E7"/>
    <w:rsid w:val="009E09EE"/>
    <w:rsid w:val="009E3D50"/>
    <w:rsid w:val="009E7633"/>
    <w:rsid w:val="009F14E4"/>
    <w:rsid w:val="009F3A86"/>
    <w:rsid w:val="00A024D6"/>
    <w:rsid w:val="00A05970"/>
    <w:rsid w:val="00A1220B"/>
    <w:rsid w:val="00A153AF"/>
    <w:rsid w:val="00A209EA"/>
    <w:rsid w:val="00A24981"/>
    <w:rsid w:val="00A259E4"/>
    <w:rsid w:val="00A47DF0"/>
    <w:rsid w:val="00A501F8"/>
    <w:rsid w:val="00A50CF3"/>
    <w:rsid w:val="00A52791"/>
    <w:rsid w:val="00A54BFA"/>
    <w:rsid w:val="00A5568A"/>
    <w:rsid w:val="00A55D44"/>
    <w:rsid w:val="00A62835"/>
    <w:rsid w:val="00A62DD6"/>
    <w:rsid w:val="00A63B1B"/>
    <w:rsid w:val="00A63F9A"/>
    <w:rsid w:val="00A65ADE"/>
    <w:rsid w:val="00A716F2"/>
    <w:rsid w:val="00A7670D"/>
    <w:rsid w:val="00A77FE0"/>
    <w:rsid w:val="00A817CA"/>
    <w:rsid w:val="00A857FD"/>
    <w:rsid w:val="00A90E1D"/>
    <w:rsid w:val="00A96ADA"/>
    <w:rsid w:val="00AA294E"/>
    <w:rsid w:val="00AA6DD4"/>
    <w:rsid w:val="00AA7FD6"/>
    <w:rsid w:val="00AB59F9"/>
    <w:rsid w:val="00AC1E94"/>
    <w:rsid w:val="00AC55FC"/>
    <w:rsid w:val="00AC6F57"/>
    <w:rsid w:val="00AE3797"/>
    <w:rsid w:val="00AE4FCE"/>
    <w:rsid w:val="00AE5E9C"/>
    <w:rsid w:val="00AE6C86"/>
    <w:rsid w:val="00AE6DFF"/>
    <w:rsid w:val="00AF00AA"/>
    <w:rsid w:val="00B0095E"/>
    <w:rsid w:val="00B009E1"/>
    <w:rsid w:val="00B009E8"/>
    <w:rsid w:val="00B00C47"/>
    <w:rsid w:val="00B032AF"/>
    <w:rsid w:val="00B03A70"/>
    <w:rsid w:val="00B151EF"/>
    <w:rsid w:val="00B1530F"/>
    <w:rsid w:val="00B207B6"/>
    <w:rsid w:val="00B32378"/>
    <w:rsid w:val="00B35A72"/>
    <w:rsid w:val="00B3610F"/>
    <w:rsid w:val="00B447E9"/>
    <w:rsid w:val="00B4594A"/>
    <w:rsid w:val="00B50E76"/>
    <w:rsid w:val="00B53688"/>
    <w:rsid w:val="00B53F36"/>
    <w:rsid w:val="00B54167"/>
    <w:rsid w:val="00B54788"/>
    <w:rsid w:val="00B60119"/>
    <w:rsid w:val="00B6020B"/>
    <w:rsid w:val="00B60EA4"/>
    <w:rsid w:val="00B6563C"/>
    <w:rsid w:val="00B70734"/>
    <w:rsid w:val="00B73914"/>
    <w:rsid w:val="00B74797"/>
    <w:rsid w:val="00B76E63"/>
    <w:rsid w:val="00B77741"/>
    <w:rsid w:val="00B80D2F"/>
    <w:rsid w:val="00B811F0"/>
    <w:rsid w:val="00B827A5"/>
    <w:rsid w:val="00B86BC8"/>
    <w:rsid w:val="00B90632"/>
    <w:rsid w:val="00B91F14"/>
    <w:rsid w:val="00B95174"/>
    <w:rsid w:val="00B96B88"/>
    <w:rsid w:val="00BA620A"/>
    <w:rsid w:val="00BB00A2"/>
    <w:rsid w:val="00BB07A2"/>
    <w:rsid w:val="00BB2B14"/>
    <w:rsid w:val="00BB46A4"/>
    <w:rsid w:val="00BC1D72"/>
    <w:rsid w:val="00BC1DEC"/>
    <w:rsid w:val="00BC3E4E"/>
    <w:rsid w:val="00BC419D"/>
    <w:rsid w:val="00BC558A"/>
    <w:rsid w:val="00BC6157"/>
    <w:rsid w:val="00BD060D"/>
    <w:rsid w:val="00BD5250"/>
    <w:rsid w:val="00BD7DB9"/>
    <w:rsid w:val="00BE1612"/>
    <w:rsid w:val="00BE32F5"/>
    <w:rsid w:val="00BE4974"/>
    <w:rsid w:val="00BE4DE4"/>
    <w:rsid w:val="00BF14C2"/>
    <w:rsid w:val="00BF3638"/>
    <w:rsid w:val="00BF38C9"/>
    <w:rsid w:val="00BF4347"/>
    <w:rsid w:val="00BF6775"/>
    <w:rsid w:val="00C1326C"/>
    <w:rsid w:val="00C13F4E"/>
    <w:rsid w:val="00C1429B"/>
    <w:rsid w:val="00C21E1F"/>
    <w:rsid w:val="00C23022"/>
    <w:rsid w:val="00C23748"/>
    <w:rsid w:val="00C25560"/>
    <w:rsid w:val="00C27781"/>
    <w:rsid w:val="00C41C15"/>
    <w:rsid w:val="00C421A6"/>
    <w:rsid w:val="00C47C41"/>
    <w:rsid w:val="00C523AB"/>
    <w:rsid w:val="00C5292E"/>
    <w:rsid w:val="00C533D3"/>
    <w:rsid w:val="00C55289"/>
    <w:rsid w:val="00C56E82"/>
    <w:rsid w:val="00C57CF0"/>
    <w:rsid w:val="00C6588A"/>
    <w:rsid w:val="00C8182C"/>
    <w:rsid w:val="00C84074"/>
    <w:rsid w:val="00C85791"/>
    <w:rsid w:val="00C913E1"/>
    <w:rsid w:val="00CA0F9C"/>
    <w:rsid w:val="00CA1B56"/>
    <w:rsid w:val="00CA68F0"/>
    <w:rsid w:val="00CB0FC6"/>
    <w:rsid w:val="00CB1CEE"/>
    <w:rsid w:val="00CB785D"/>
    <w:rsid w:val="00CC3AE4"/>
    <w:rsid w:val="00CC420D"/>
    <w:rsid w:val="00CC5FCA"/>
    <w:rsid w:val="00CC67F6"/>
    <w:rsid w:val="00CC7743"/>
    <w:rsid w:val="00CD3079"/>
    <w:rsid w:val="00CD65C8"/>
    <w:rsid w:val="00CD6D1D"/>
    <w:rsid w:val="00CE0E58"/>
    <w:rsid w:val="00CE4ACD"/>
    <w:rsid w:val="00CE4E3F"/>
    <w:rsid w:val="00CE7B54"/>
    <w:rsid w:val="00CF0C20"/>
    <w:rsid w:val="00CF1CB6"/>
    <w:rsid w:val="00CF2577"/>
    <w:rsid w:val="00CF2EEB"/>
    <w:rsid w:val="00CF4972"/>
    <w:rsid w:val="00CF6BCC"/>
    <w:rsid w:val="00D01216"/>
    <w:rsid w:val="00D07DD8"/>
    <w:rsid w:val="00D117AA"/>
    <w:rsid w:val="00D135F8"/>
    <w:rsid w:val="00D16A91"/>
    <w:rsid w:val="00D26F3F"/>
    <w:rsid w:val="00D30C0B"/>
    <w:rsid w:val="00D36E2E"/>
    <w:rsid w:val="00D43877"/>
    <w:rsid w:val="00D51B14"/>
    <w:rsid w:val="00D51C83"/>
    <w:rsid w:val="00D520E1"/>
    <w:rsid w:val="00D54BDE"/>
    <w:rsid w:val="00D63BDB"/>
    <w:rsid w:val="00D65765"/>
    <w:rsid w:val="00D673EE"/>
    <w:rsid w:val="00D75A66"/>
    <w:rsid w:val="00D75C0C"/>
    <w:rsid w:val="00D81CAB"/>
    <w:rsid w:val="00D8222A"/>
    <w:rsid w:val="00D847BF"/>
    <w:rsid w:val="00D8633E"/>
    <w:rsid w:val="00D879E3"/>
    <w:rsid w:val="00D87D30"/>
    <w:rsid w:val="00D92A87"/>
    <w:rsid w:val="00DA2925"/>
    <w:rsid w:val="00DA4B29"/>
    <w:rsid w:val="00DC18B5"/>
    <w:rsid w:val="00DD08D4"/>
    <w:rsid w:val="00DD17B6"/>
    <w:rsid w:val="00DD488F"/>
    <w:rsid w:val="00DE067C"/>
    <w:rsid w:val="00DE2EA0"/>
    <w:rsid w:val="00DE33B0"/>
    <w:rsid w:val="00DF116C"/>
    <w:rsid w:val="00DF299B"/>
    <w:rsid w:val="00DF2AA4"/>
    <w:rsid w:val="00DF4469"/>
    <w:rsid w:val="00DF5A26"/>
    <w:rsid w:val="00E0601F"/>
    <w:rsid w:val="00E12A99"/>
    <w:rsid w:val="00E167D6"/>
    <w:rsid w:val="00E16D2F"/>
    <w:rsid w:val="00E16D4B"/>
    <w:rsid w:val="00E212F3"/>
    <w:rsid w:val="00E21E9C"/>
    <w:rsid w:val="00E2531D"/>
    <w:rsid w:val="00E334AE"/>
    <w:rsid w:val="00E352B5"/>
    <w:rsid w:val="00E41268"/>
    <w:rsid w:val="00E43DC6"/>
    <w:rsid w:val="00E44979"/>
    <w:rsid w:val="00E56E36"/>
    <w:rsid w:val="00E57822"/>
    <w:rsid w:val="00E6355A"/>
    <w:rsid w:val="00E71915"/>
    <w:rsid w:val="00E74707"/>
    <w:rsid w:val="00E75C5E"/>
    <w:rsid w:val="00E80680"/>
    <w:rsid w:val="00E82196"/>
    <w:rsid w:val="00E852C4"/>
    <w:rsid w:val="00E91064"/>
    <w:rsid w:val="00E9715D"/>
    <w:rsid w:val="00EA3212"/>
    <w:rsid w:val="00EB00BF"/>
    <w:rsid w:val="00EB48E4"/>
    <w:rsid w:val="00EB5160"/>
    <w:rsid w:val="00EB798E"/>
    <w:rsid w:val="00EB7BA2"/>
    <w:rsid w:val="00EC0532"/>
    <w:rsid w:val="00ED0BE9"/>
    <w:rsid w:val="00ED3C05"/>
    <w:rsid w:val="00ED3C84"/>
    <w:rsid w:val="00ED7926"/>
    <w:rsid w:val="00EE1624"/>
    <w:rsid w:val="00EE220F"/>
    <w:rsid w:val="00EE3B21"/>
    <w:rsid w:val="00EE575E"/>
    <w:rsid w:val="00EE799D"/>
    <w:rsid w:val="00EE7F5B"/>
    <w:rsid w:val="00EF25C9"/>
    <w:rsid w:val="00F00930"/>
    <w:rsid w:val="00F024DE"/>
    <w:rsid w:val="00F15C55"/>
    <w:rsid w:val="00F22215"/>
    <w:rsid w:val="00F22D0B"/>
    <w:rsid w:val="00F271D1"/>
    <w:rsid w:val="00F356C6"/>
    <w:rsid w:val="00F4550C"/>
    <w:rsid w:val="00F467CA"/>
    <w:rsid w:val="00F5236D"/>
    <w:rsid w:val="00F66C42"/>
    <w:rsid w:val="00F67F40"/>
    <w:rsid w:val="00F7239B"/>
    <w:rsid w:val="00F7300A"/>
    <w:rsid w:val="00F731A0"/>
    <w:rsid w:val="00F813FF"/>
    <w:rsid w:val="00F91995"/>
    <w:rsid w:val="00F92A1E"/>
    <w:rsid w:val="00FA4567"/>
    <w:rsid w:val="00FA7FCC"/>
    <w:rsid w:val="00FB1C16"/>
    <w:rsid w:val="00FB360F"/>
    <w:rsid w:val="00FB4CCE"/>
    <w:rsid w:val="00FB7305"/>
    <w:rsid w:val="00FC1757"/>
    <w:rsid w:val="00FD04BF"/>
    <w:rsid w:val="00FD5690"/>
    <w:rsid w:val="00FE02EB"/>
    <w:rsid w:val="00FE0B76"/>
    <w:rsid w:val="00FE0C76"/>
    <w:rsid w:val="00FE4BCC"/>
    <w:rsid w:val="00FF2A68"/>
    <w:rsid w:val="00FF3991"/>
    <w:rsid w:val="00FF3A75"/>
    <w:rsid w:val="00FF5B4E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1B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2070"/>
    <w:pPr>
      <w:keepNext/>
      <w:ind w:left="0" w:firstLine="0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30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433BB"/>
    <w:pPr>
      <w:ind w:left="0" w:firstLine="851"/>
      <w:jc w:val="left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433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6433BB"/>
    <w:pPr>
      <w:tabs>
        <w:tab w:val="center" w:pos="4677"/>
        <w:tab w:val="right" w:pos="9355"/>
      </w:tabs>
      <w:ind w:left="0" w:firstLine="0"/>
      <w:jc w:val="left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6433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D207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30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2730FD"/>
    <w:pPr>
      <w:ind w:left="720"/>
      <w:contextualSpacing/>
    </w:pPr>
  </w:style>
  <w:style w:type="paragraph" w:customStyle="1" w:styleId="a8">
    <w:name w:val="Знак Знак Знак"/>
    <w:basedOn w:val="a"/>
    <w:rsid w:val="00B60EA4"/>
    <w:pPr>
      <w:spacing w:before="100" w:beforeAutospacing="1" w:after="100" w:afterAutospacing="1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8A58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58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1B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2070"/>
    <w:pPr>
      <w:keepNext/>
      <w:ind w:left="0" w:firstLine="0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30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433BB"/>
    <w:pPr>
      <w:ind w:left="0" w:firstLine="851"/>
      <w:jc w:val="left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433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6433BB"/>
    <w:pPr>
      <w:tabs>
        <w:tab w:val="center" w:pos="4677"/>
        <w:tab w:val="right" w:pos="9355"/>
      </w:tabs>
      <w:ind w:left="0" w:firstLine="0"/>
      <w:jc w:val="left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6433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D207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30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2730FD"/>
    <w:pPr>
      <w:ind w:left="720"/>
      <w:contextualSpacing/>
    </w:pPr>
  </w:style>
  <w:style w:type="paragraph" w:customStyle="1" w:styleId="a8">
    <w:name w:val="Знак Знак Знак"/>
    <w:basedOn w:val="a"/>
    <w:rsid w:val="00B60EA4"/>
    <w:pPr>
      <w:spacing w:before="100" w:beforeAutospacing="1" w:after="100" w:afterAutospacing="1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8A58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58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36810B65D2A16C2E151BBB5ACC552A4F2A01C2E5429DF62FCE6E6F07027150b669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2411</Words>
  <Characters>13748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 Ирина Ивановна</dc:creator>
  <cp:lastModifiedBy>Чернова Ирина Ивановна</cp:lastModifiedBy>
  <cp:revision>6</cp:revision>
  <cp:lastPrinted>2014-10-23T11:33:00Z</cp:lastPrinted>
  <dcterms:created xsi:type="dcterms:W3CDTF">2014-10-17T11:58:00Z</dcterms:created>
  <dcterms:modified xsi:type="dcterms:W3CDTF">2014-10-31T05:40:00Z</dcterms:modified>
</cp:coreProperties>
</file>